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F882E" w14:textId="6BE9D508" w:rsidR="003757A2" w:rsidRPr="00E87AB1" w:rsidRDefault="007F4F4C" w:rsidP="003757A2">
      <w:pPr>
        <w:pStyle w:val="3GPPHeader"/>
      </w:pPr>
      <w:r w:rsidRPr="009576E4">
        <w:rPr>
          <w:rStyle w:val="normaltextrun"/>
          <w:rFonts w:cs="Arial"/>
        </w:rPr>
        <w:t>3GPP TSG-RAN WG2 Meeting #12</w:t>
      </w:r>
      <w:r w:rsidR="003757A2">
        <w:rPr>
          <w:rStyle w:val="normaltextrun"/>
          <w:rFonts w:cs="Arial"/>
        </w:rPr>
        <w:t>9</w:t>
      </w:r>
      <w:r w:rsidR="00205619" w:rsidRPr="009576E4">
        <w:rPr>
          <w:rFonts w:cs="Arial"/>
        </w:rPr>
        <w:tab/>
      </w:r>
      <w:r w:rsidR="006B29BB" w:rsidRPr="006B29BB">
        <w:rPr>
          <w:rFonts w:cs="Arial"/>
        </w:rPr>
        <w:t>R2-2500789</w:t>
      </w:r>
      <w:r w:rsidR="00205619" w:rsidRPr="009576E4">
        <w:rPr>
          <w:rFonts w:cs="Arial"/>
        </w:rPr>
        <w:br/>
      </w:r>
      <w:r w:rsidR="003757A2" w:rsidRPr="00C40186">
        <w:rPr>
          <w:rFonts w:eastAsiaTheme="minorHAnsi"/>
          <w:bCs/>
          <w:szCs w:val="28"/>
        </w:rPr>
        <w:t xml:space="preserve">Athens, Greece, </w:t>
      </w:r>
      <w:r w:rsidR="003757A2" w:rsidRPr="00C40186">
        <w:rPr>
          <w:rFonts w:eastAsiaTheme="minorHAnsi" w:hint="eastAsia"/>
          <w:bCs/>
          <w:szCs w:val="28"/>
        </w:rPr>
        <w:t xml:space="preserve">February </w:t>
      </w:r>
      <w:r w:rsidR="003757A2" w:rsidRPr="00C40186">
        <w:rPr>
          <w:rFonts w:eastAsiaTheme="minorHAnsi"/>
          <w:bCs/>
          <w:szCs w:val="28"/>
        </w:rPr>
        <w:t>17</w:t>
      </w:r>
      <w:r w:rsidR="003757A2" w:rsidRPr="00C40186">
        <w:rPr>
          <w:rFonts w:eastAsiaTheme="minorHAnsi" w:hint="eastAsia"/>
          <w:bCs/>
          <w:szCs w:val="28"/>
          <w:vertAlign w:val="superscript"/>
        </w:rPr>
        <w:t>th</w:t>
      </w:r>
      <w:r w:rsidR="003757A2" w:rsidRPr="00C40186">
        <w:rPr>
          <w:rFonts w:eastAsiaTheme="minorHAnsi"/>
          <w:bCs/>
          <w:szCs w:val="28"/>
        </w:rPr>
        <w:t xml:space="preserve"> – 21</w:t>
      </w:r>
      <w:r w:rsidR="003757A2" w:rsidRPr="00C40186">
        <w:rPr>
          <w:rFonts w:eastAsiaTheme="minorHAnsi"/>
          <w:bCs/>
          <w:szCs w:val="28"/>
          <w:vertAlign w:val="superscript"/>
        </w:rPr>
        <w:t>st</w:t>
      </w:r>
      <w:r w:rsidR="003757A2" w:rsidRPr="00C40186">
        <w:rPr>
          <w:rFonts w:eastAsiaTheme="minorHAnsi"/>
          <w:bCs/>
          <w:szCs w:val="28"/>
        </w:rPr>
        <w:t>, 2025</w:t>
      </w:r>
    </w:p>
    <w:p w14:paraId="0A8E05CB" w14:textId="7487F3E5" w:rsidR="00CA180F" w:rsidRPr="009576E4" w:rsidRDefault="00CA180F" w:rsidP="00CA180F">
      <w:pPr>
        <w:pStyle w:val="3GPPHeader"/>
        <w:rPr>
          <w:rFonts w:cs="Arial"/>
          <w:sz w:val="22"/>
          <w:szCs w:val="22"/>
        </w:rPr>
      </w:pPr>
      <w:r w:rsidRPr="009576E4">
        <w:rPr>
          <w:rFonts w:cs="Arial"/>
          <w:sz w:val="22"/>
          <w:szCs w:val="22"/>
        </w:rPr>
        <w:t>Agenda Item:</w:t>
      </w:r>
      <w:r w:rsidRPr="009576E4">
        <w:rPr>
          <w:rFonts w:cs="Arial"/>
          <w:sz w:val="22"/>
          <w:szCs w:val="22"/>
        </w:rPr>
        <w:tab/>
      </w:r>
      <w:r w:rsidR="00FD7B9B" w:rsidRPr="009576E4">
        <w:rPr>
          <w:rFonts w:cs="Arial"/>
          <w:sz w:val="22"/>
          <w:szCs w:val="22"/>
        </w:rPr>
        <w:t>8.5.</w:t>
      </w:r>
      <w:r w:rsidR="00501A18" w:rsidRPr="009576E4">
        <w:rPr>
          <w:rFonts w:cs="Arial"/>
          <w:sz w:val="22"/>
          <w:szCs w:val="22"/>
        </w:rPr>
        <w:t>3</w:t>
      </w:r>
    </w:p>
    <w:p w14:paraId="0580F938" w14:textId="77777777" w:rsidR="00CA180F" w:rsidRPr="009576E4" w:rsidRDefault="00CA180F" w:rsidP="00CA180F">
      <w:pPr>
        <w:pStyle w:val="3GPPHeader"/>
        <w:rPr>
          <w:rFonts w:cs="Arial"/>
          <w:sz w:val="22"/>
          <w:szCs w:val="22"/>
        </w:rPr>
      </w:pPr>
      <w:r w:rsidRPr="009576E4">
        <w:rPr>
          <w:rFonts w:cs="Arial"/>
          <w:sz w:val="22"/>
          <w:szCs w:val="22"/>
        </w:rPr>
        <w:t>Source:</w:t>
      </w:r>
      <w:r w:rsidRPr="009576E4">
        <w:rPr>
          <w:rFonts w:cs="Arial"/>
          <w:sz w:val="22"/>
          <w:szCs w:val="22"/>
        </w:rPr>
        <w:tab/>
        <w:t>InterDigital</w:t>
      </w:r>
    </w:p>
    <w:p w14:paraId="3FE57CDC" w14:textId="41BDF2B7" w:rsidR="00CA180F" w:rsidRPr="009576E4" w:rsidRDefault="00CA180F" w:rsidP="00CA180F">
      <w:pPr>
        <w:pStyle w:val="3GPPHeader"/>
        <w:rPr>
          <w:rFonts w:cs="Arial"/>
          <w:color w:val="000000"/>
          <w:sz w:val="22"/>
          <w:szCs w:val="22"/>
        </w:rPr>
      </w:pPr>
      <w:r w:rsidRPr="009576E4">
        <w:rPr>
          <w:rFonts w:cs="Arial"/>
          <w:sz w:val="22"/>
          <w:szCs w:val="22"/>
        </w:rPr>
        <w:t>Title:</w:t>
      </w:r>
      <w:r w:rsidRPr="009576E4">
        <w:rPr>
          <w:rFonts w:cs="Arial"/>
          <w:sz w:val="22"/>
          <w:szCs w:val="22"/>
        </w:rPr>
        <w:tab/>
      </w:r>
      <w:r w:rsidR="00501A18" w:rsidRPr="009576E4">
        <w:rPr>
          <w:rFonts w:cs="Arial"/>
          <w:sz w:val="22"/>
          <w:szCs w:val="22"/>
        </w:rPr>
        <w:t>On-demand SIB1</w:t>
      </w:r>
      <w:r w:rsidR="00197E96">
        <w:rPr>
          <w:rFonts w:cs="Arial"/>
          <w:sz w:val="22"/>
          <w:szCs w:val="22"/>
        </w:rPr>
        <w:t xml:space="preserve"> request and reception</w:t>
      </w:r>
    </w:p>
    <w:p w14:paraId="61F3E181" w14:textId="62ABBAD6" w:rsidR="00CA180F" w:rsidRPr="009576E4" w:rsidRDefault="00CA180F" w:rsidP="00CA180F">
      <w:pPr>
        <w:pStyle w:val="3GPPHeader"/>
        <w:rPr>
          <w:rFonts w:cs="Arial"/>
          <w:sz w:val="22"/>
          <w:szCs w:val="22"/>
        </w:rPr>
      </w:pPr>
      <w:r w:rsidRPr="009576E4">
        <w:rPr>
          <w:rFonts w:cs="Arial"/>
          <w:sz w:val="22"/>
          <w:szCs w:val="22"/>
        </w:rPr>
        <w:t>Document for:</w:t>
      </w:r>
      <w:r w:rsidRPr="009576E4">
        <w:rPr>
          <w:rFonts w:cs="Arial"/>
          <w:sz w:val="22"/>
          <w:szCs w:val="22"/>
        </w:rPr>
        <w:tab/>
        <w:t>Decision</w:t>
      </w:r>
      <w:r w:rsidR="001A0308" w:rsidRPr="009576E4">
        <w:rPr>
          <w:rFonts w:cs="Arial"/>
          <w:sz w:val="22"/>
          <w:szCs w:val="22"/>
        </w:rPr>
        <w:t xml:space="preserve"> </w:t>
      </w:r>
    </w:p>
    <w:p w14:paraId="076707DF" w14:textId="3ABA5145" w:rsidR="006E2D4A" w:rsidRPr="00132978" w:rsidRDefault="00CA180F" w:rsidP="00C9292F">
      <w:pPr>
        <w:pStyle w:val="Heading1"/>
      </w:pPr>
      <w:r w:rsidRPr="009576E4">
        <w:t>Introduction</w:t>
      </w:r>
    </w:p>
    <w:p w14:paraId="34BD57B4" w14:textId="792B263E" w:rsidR="00B20F95" w:rsidRDefault="00B20F95" w:rsidP="002D71BB">
      <w:pPr>
        <w:spacing w:before="240"/>
        <w:rPr>
          <w:rFonts w:cs="Arial"/>
          <w:lang w:eastAsia="sv-SE"/>
        </w:rPr>
      </w:pPr>
      <w:r w:rsidRPr="009576E4">
        <w:rPr>
          <w:rFonts w:cs="Arial"/>
        </w:rPr>
        <w:t xml:space="preserve">RAN approved a new </w:t>
      </w:r>
      <w:r w:rsidR="00B83A96" w:rsidRPr="009576E4">
        <w:rPr>
          <w:rFonts w:cs="Arial"/>
        </w:rPr>
        <w:t>work</w:t>
      </w:r>
      <w:r w:rsidRPr="009576E4">
        <w:rPr>
          <w:rFonts w:cs="Arial"/>
        </w:rPr>
        <w:t xml:space="preserve"> item on network energy saving (NES) [1]</w:t>
      </w:r>
      <w:r w:rsidR="00CF3899">
        <w:rPr>
          <w:rFonts w:cs="Arial"/>
        </w:rPr>
        <w:t>, which was revised as [2]</w:t>
      </w:r>
      <w:r w:rsidRPr="009576E4">
        <w:rPr>
          <w:rFonts w:cs="Arial"/>
        </w:rPr>
        <w:t xml:space="preserve">. </w:t>
      </w:r>
      <w:r w:rsidRPr="009576E4">
        <w:rPr>
          <w:rFonts w:cs="Arial"/>
          <w:lang w:eastAsia="sv-SE"/>
        </w:rPr>
        <w:t xml:space="preserve">The </w:t>
      </w:r>
      <w:r w:rsidR="00F85E29">
        <w:rPr>
          <w:rFonts w:cs="Arial"/>
          <w:lang w:eastAsia="sv-SE"/>
        </w:rPr>
        <w:t xml:space="preserve">revised </w:t>
      </w:r>
      <w:r w:rsidR="00B83A96" w:rsidRPr="009576E4">
        <w:rPr>
          <w:rFonts w:cs="Arial"/>
          <w:lang w:eastAsia="sv-SE"/>
        </w:rPr>
        <w:t>W</w:t>
      </w:r>
      <w:r w:rsidRPr="009576E4">
        <w:rPr>
          <w:rFonts w:cs="Arial"/>
          <w:lang w:eastAsia="sv-SE"/>
        </w:rPr>
        <w:t xml:space="preserve">ID includes the following objective </w:t>
      </w:r>
      <w:r w:rsidR="00F85E29">
        <w:rPr>
          <w:rFonts w:cs="Arial"/>
          <w:lang w:eastAsia="sv-SE"/>
        </w:rPr>
        <w:t>where study item objective was converted to the normative phase, as in the following</w:t>
      </w:r>
      <w:r w:rsidRPr="009576E4">
        <w:rPr>
          <w:rFonts w:cs="Arial"/>
          <w:lang w:eastAsia="sv-SE"/>
        </w:rPr>
        <w:t>:</w:t>
      </w:r>
    </w:p>
    <w:p w14:paraId="0877E8E4" w14:textId="77777777" w:rsidR="00094FB9" w:rsidRPr="009576E4" w:rsidRDefault="00094FB9" w:rsidP="00B20F95">
      <w:pPr>
        <w:rPr>
          <w:rFonts w:cs="Arial"/>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9576E4" w14:paraId="3612F3D3" w14:textId="77777777" w:rsidTr="002E7408">
        <w:tc>
          <w:tcPr>
            <w:tcW w:w="9962" w:type="dxa"/>
            <w:shd w:val="clear" w:color="auto" w:fill="auto"/>
          </w:tcPr>
          <w:p w14:paraId="0F99BFC7" w14:textId="77777777" w:rsidR="00F85E29" w:rsidRDefault="00F85E29" w:rsidP="00974AE4">
            <w:pPr>
              <w:numPr>
                <w:ilvl w:val="0"/>
                <w:numId w:val="14"/>
              </w:numPr>
              <w:rPr>
                <w:bCs/>
                <w:lang w:eastAsia="zh-CN"/>
              </w:rPr>
            </w:pPr>
            <w:bookmarkStart w:id="0" w:name="_Hlk165988026"/>
            <w:r>
              <w:rPr>
                <w:bCs/>
                <w:lang w:eastAsia="zh-CN"/>
              </w:rPr>
              <w:t>Specify support for on-demand SIB1 for UEs in idle/inactive mode [RAN1/2/3]</w:t>
            </w:r>
          </w:p>
          <w:p w14:paraId="185EDE82" w14:textId="77777777" w:rsidR="00F85E29" w:rsidRDefault="00F85E29" w:rsidP="00974AE4">
            <w:pPr>
              <w:numPr>
                <w:ilvl w:val="1"/>
                <w:numId w:val="14"/>
              </w:numPr>
              <w:jc w:val="both"/>
            </w:pPr>
            <w:r>
              <w:t>Specify procedures and signaling method(s) for Case 2 [RAN1/2]</w:t>
            </w:r>
          </w:p>
          <w:p w14:paraId="0A8AD0F6" w14:textId="77777777" w:rsidR="00F85E29" w:rsidRDefault="00F85E29" w:rsidP="00974AE4">
            <w:pPr>
              <w:pStyle w:val="ListParagraph"/>
              <w:numPr>
                <w:ilvl w:val="2"/>
                <w:numId w:val="14"/>
              </w:numPr>
              <w:contextualSpacing/>
              <w:rPr>
                <w:bCs/>
                <w:lang w:eastAsia="zh-CN"/>
              </w:rPr>
            </w:pPr>
            <w:r>
              <w:rPr>
                <w:bCs/>
                <w:lang w:eastAsia="zh-CN"/>
              </w:rPr>
              <w:t>Case 2: UE obtains UL WUS configuration from Cell A, UE transmits UL WUS on NES Cell, UE receives on-demand SIB1 from NES Cell</w:t>
            </w:r>
          </w:p>
          <w:p w14:paraId="0A7F1588" w14:textId="77777777" w:rsidR="00F85E29" w:rsidRDefault="00F85E29" w:rsidP="00974AE4">
            <w:pPr>
              <w:numPr>
                <w:ilvl w:val="2"/>
                <w:numId w:val="14"/>
              </w:numPr>
              <w:jc w:val="both"/>
              <w:rPr>
                <w:bCs/>
                <w:lang w:eastAsia="zh-CN"/>
              </w:rPr>
            </w:pPr>
            <w:r>
              <w:rPr>
                <w:bCs/>
                <w:lang w:eastAsia="zh-CN"/>
              </w:rPr>
              <w:t>Triggering method by UL WUS using PRACH</w:t>
            </w:r>
          </w:p>
          <w:p w14:paraId="4869C3AB" w14:textId="77777777" w:rsidR="00F85E29" w:rsidRDefault="00F85E29" w:rsidP="00974AE4">
            <w:pPr>
              <w:numPr>
                <w:ilvl w:val="1"/>
                <w:numId w:val="14"/>
              </w:numPr>
              <w:jc w:val="both"/>
              <w:rPr>
                <w:bCs/>
                <w:lang w:eastAsia="zh-CN"/>
              </w:rPr>
            </w:pPr>
            <w:r>
              <w:t xml:space="preserve">Specify inter NG-RAN node signalling </w:t>
            </w:r>
            <w:r>
              <w:rPr>
                <w:bCs/>
                <w:lang w:eastAsia="zh-CN"/>
              </w:rPr>
              <w:t>at least for the configuration of UL WUS [RAN3]</w:t>
            </w:r>
          </w:p>
          <w:p w14:paraId="1C8458FB" w14:textId="77777777" w:rsidR="00F85E29" w:rsidRDefault="00F85E29" w:rsidP="00974AE4">
            <w:pPr>
              <w:numPr>
                <w:ilvl w:val="1"/>
                <w:numId w:val="14"/>
              </w:numPr>
              <w:jc w:val="both"/>
            </w:pPr>
            <w:r>
              <w:t>Note 1: No modification of SSB will be discussed under this objective</w:t>
            </w:r>
          </w:p>
          <w:p w14:paraId="1C565134" w14:textId="77777777" w:rsidR="00F85E29" w:rsidRDefault="00F85E29" w:rsidP="00974AE4">
            <w:pPr>
              <w:numPr>
                <w:ilvl w:val="1"/>
                <w:numId w:val="14"/>
              </w:numPr>
              <w:jc w:val="both"/>
              <w:rPr>
                <w:bCs/>
                <w:lang w:eastAsia="zh-CN"/>
              </w:rPr>
            </w:pPr>
            <w:r>
              <w:rPr>
                <w:bCs/>
                <w:lang w:eastAsia="zh-CN"/>
              </w:rPr>
              <w:t>Note 2:</w:t>
            </w:r>
          </w:p>
          <w:p w14:paraId="3675FE53" w14:textId="77777777" w:rsidR="00F85E29" w:rsidRDefault="00F85E29" w:rsidP="00974AE4">
            <w:pPr>
              <w:numPr>
                <w:ilvl w:val="2"/>
                <w:numId w:val="14"/>
              </w:numPr>
              <w:jc w:val="both"/>
              <w:rPr>
                <w:bCs/>
                <w:lang w:eastAsia="zh-CN"/>
              </w:rPr>
            </w:pPr>
            <w:r>
              <w:rPr>
                <w:bCs/>
                <w:lang w:eastAsia="zh-CN"/>
              </w:rPr>
              <w:t>UL WUS: Uplink wake-up signal</w:t>
            </w:r>
          </w:p>
          <w:p w14:paraId="67AA8619" w14:textId="77777777" w:rsidR="00F85E29" w:rsidRDefault="00F85E29" w:rsidP="00974AE4">
            <w:pPr>
              <w:numPr>
                <w:ilvl w:val="2"/>
                <w:numId w:val="14"/>
              </w:numPr>
              <w:jc w:val="both"/>
              <w:rPr>
                <w:bCs/>
                <w:lang w:eastAsia="zh-CN"/>
              </w:rPr>
            </w:pPr>
            <w:r>
              <w:rPr>
                <w:bCs/>
                <w:lang w:eastAsia="zh-CN"/>
              </w:rPr>
              <w:t>Cell A: A cell that is periodically transmitting at least its own SIB1</w:t>
            </w:r>
          </w:p>
          <w:p w14:paraId="13E76605" w14:textId="77777777" w:rsidR="00F85E29" w:rsidRDefault="00F85E29" w:rsidP="00974AE4">
            <w:pPr>
              <w:numPr>
                <w:ilvl w:val="2"/>
                <w:numId w:val="14"/>
              </w:numPr>
              <w:jc w:val="both"/>
              <w:rPr>
                <w:bCs/>
                <w:lang w:eastAsia="zh-CN"/>
              </w:rPr>
            </w:pPr>
            <w:r>
              <w:rPr>
                <w:bCs/>
                <w:lang w:eastAsia="zh-CN"/>
              </w:rPr>
              <w:t>NES Cell: A cell that may transmit SIB1 transmission in response to UL WUS from a UE</w:t>
            </w:r>
          </w:p>
          <w:p w14:paraId="2F4187BD" w14:textId="77777777" w:rsidR="00F85E29" w:rsidRDefault="00F85E29" w:rsidP="00974AE4">
            <w:pPr>
              <w:numPr>
                <w:ilvl w:val="1"/>
                <w:numId w:val="14"/>
              </w:numPr>
              <w:jc w:val="both"/>
              <w:rPr>
                <w:bCs/>
                <w:lang w:eastAsia="zh-CN"/>
              </w:rPr>
            </w:pPr>
            <w:r>
              <w:rPr>
                <w:bCs/>
                <w:lang w:eastAsia="zh-CN"/>
              </w:rPr>
              <w:t>Note 3:</w:t>
            </w:r>
          </w:p>
          <w:p w14:paraId="000120CD" w14:textId="77777777" w:rsidR="00F85E29" w:rsidRDefault="00F85E29" w:rsidP="00974AE4">
            <w:pPr>
              <w:numPr>
                <w:ilvl w:val="2"/>
                <w:numId w:val="14"/>
              </w:numPr>
              <w:jc w:val="both"/>
              <w:rPr>
                <w:bCs/>
                <w:lang w:eastAsia="zh-CN"/>
              </w:rPr>
            </w:pPr>
            <w:r>
              <w:rPr>
                <w:bCs/>
                <w:lang w:eastAsia="zh-CN"/>
              </w:rPr>
              <w:t>RAN1 strives to minimize impact to legacy UE</w:t>
            </w:r>
          </w:p>
          <w:p w14:paraId="00757B97" w14:textId="0763771D" w:rsidR="00B20F95" w:rsidRPr="00F85E29" w:rsidRDefault="00F85E29" w:rsidP="00974AE4">
            <w:pPr>
              <w:numPr>
                <w:ilvl w:val="2"/>
                <w:numId w:val="14"/>
              </w:numPr>
              <w:jc w:val="both"/>
              <w:rPr>
                <w:bCs/>
                <w:lang w:eastAsia="zh-CN"/>
              </w:rPr>
            </w:pPr>
            <w:r>
              <w:rPr>
                <w:bCs/>
                <w:lang w:eastAsia="zh-CN"/>
              </w:rPr>
              <w:t>RAN1 specification impact to support this feature should be minimized</w:t>
            </w:r>
          </w:p>
        </w:tc>
      </w:tr>
    </w:tbl>
    <w:bookmarkEnd w:id="0"/>
    <w:p w14:paraId="658AE68E" w14:textId="113E59DD" w:rsidR="00FF7514" w:rsidRDefault="00974AE4" w:rsidP="00FF7514">
      <w:pPr>
        <w:overflowPunct w:val="0"/>
        <w:autoSpaceDE w:val="0"/>
        <w:adjustRightInd w:val="0"/>
        <w:spacing w:after="120"/>
        <w:jc w:val="both"/>
        <w:textAlignment w:val="baseline"/>
        <w:rPr>
          <w:rFonts w:cs="Arial"/>
          <w:lang w:eastAsia="sv-SE"/>
        </w:rPr>
      </w:pPr>
      <w:r>
        <w:rPr>
          <w:rFonts w:cs="Arial"/>
          <w:lang w:eastAsia="sv-SE"/>
        </w:rPr>
        <w:br/>
      </w:r>
      <w:r w:rsidR="00FF7514">
        <w:rPr>
          <w:rFonts w:cs="Arial"/>
          <w:lang w:eastAsia="sv-SE"/>
        </w:rPr>
        <w:t>RAN2 made the following agreements in RAN2 #128 meeting [3]</w:t>
      </w:r>
    </w:p>
    <w:p w14:paraId="473DBD21" w14:textId="77777777" w:rsidR="00FF7514" w:rsidRPr="00FF7514" w:rsidRDefault="00FF7514" w:rsidP="00FF7514">
      <w:pPr>
        <w:tabs>
          <w:tab w:val="left" w:pos="1622"/>
        </w:tabs>
        <w:overflowPunct w:val="0"/>
        <w:autoSpaceDE w:val="0"/>
        <w:autoSpaceDN w:val="0"/>
        <w:adjustRightInd w:val="0"/>
        <w:rPr>
          <w:rFonts w:ascii="Arial" w:hAnsi="Arial" w:cs="Arial"/>
          <w:sz w:val="20"/>
          <w:szCs w:val="20"/>
          <w:lang w:eastAsia="ja-JP"/>
        </w:rPr>
      </w:pPr>
    </w:p>
    <w:p w14:paraId="268D72CE" w14:textId="77777777" w:rsidR="00FF7514" w:rsidRPr="00FF7514" w:rsidRDefault="00FF7514" w:rsidP="00FF7514">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363" w:hanging="363"/>
        <w:rPr>
          <w:rFonts w:ascii="Arial" w:hAnsi="Arial" w:cs="Arial"/>
          <w:b/>
          <w:bCs/>
          <w:sz w:val="20"/>
          <w:szCs w:val="20"/>
          <w:lang w:eastAsia="ja-JP"/>
        </w:rPr>
      </w:pPr>
      <w:r w:rsidRPr="00FF7514">
        <w:rPr>
          <w:rFonts w:ascii="Arial" w:hAnsi="Arial" w:cs="Arial"/>
          <w:b/>
          <w:bCs/>
          <w:sz w:val="20"/>
          <w:szCs w:val="20"/>
          <w:lang w:eastAsia="ja-JP"/>
        </w:rPr>
        <w:t>Agreements on OD-SIB1</w:t>
      </w:r>
    </w:p>
    <w:p w14:paraId="1B7A1E2F" w14:textId="77777777" w:rsidR="00FF7514" w:rsidRPr="00FF7514"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FF7514">
        <w:rPr>
          <w:rFonts w:ascii="Arial" w:hAnsi="Arial" w:cs="Arial"/>
          <w:sz w:val="20"/>
          <w:szCs w:val="20"/>
          <w:lang w:eastAsia="ja-JP"/>
        </w:rPr>
        <w:t>NES UE with SIB1 request configuration of a NES cell assumes that a NES cell, with SSB containing K_SSB &lt; 24 for FR1 and K_SSB &lt; 12 for FR2, will acquire SIB1 as in legacy.</w:t>
      </w:r>
    </w:p>
    <w:p w14:paraId="36E4A048" w14:textId="77777777" w:rsidR="00FF7514" w:rsidRPr="00FF7514"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FF7514">
        <w:rPr>
          <w:rFonts w:ascii="Arial" w:hAnsi="Arial" w:cs="Arial"/>
          <w:sz w:val="20"/>
          <w:szCs w:val="20"/>
          <w:lang w:eastAsia="ja-JP"/>
        </w:rPr>
        <w:t>New NES-specific reselection priority parameters for NES UEs are defined for the purpose of prioritizing/deprioritizing a NES frequency.</w:t>
      </w:r>
    </w:p>
    <w:p w14:paraId="7BE5AE43" w14:textId="77777777" w:rsidR="00FF7514" w:rsidRPr="00FF7514"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FF7514">
        <w:rPr>
          <w:rFonts w:ascii="Arial" w:hAnsi="Arial" w:cs="Arial"/>
          <w:sz w:val="20"/>
          <w:szCs w:val="20"/>
          <w:lang w:eastAsia="ja-JP"/>
        </w:rPr>
        <w:t>Introduce new IntraFreqExcludedCellList-NES / InterFreqExcludedCellList-NES IEs enable proper reselection behaviour of legacy and NES UEs.</w:t>
      </w:r>
    </w:p>
    <w:p w14:paraId="355B44D0" w14:textId="77777777" w:rsidR="00FF7514" w:rsidRPr="00FF7514"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FF7514">
        <w:rPr>
          <w:rFonts w:ascii="Arial" w:hAnsi="Arial" w:cs="Arial"/>
          <w:sz w:val="20"/>
          <w:szCs w:val="20"/>
          <w:lang w:eastAsia="ja-JP"/>
        </w:rPr>
        <w:t>Reuse legacy cell reselection criterion as trigger condition of OD-SIB1 acquisition. No need to specify other conditions (e.g. a new RSRP threshold).</w:t>
      </w:r>
    </w:p>
    <w:p w14:paraId="096BBECD" w14:textId="77777777" w:rsidR="00FF7514" w:rsidRPr="00FF7514"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FF7514">
        <w:rPr>
          <w:rFonts w:ascii="Arial" w:hAnsi="Arial" w:cs="Arial"/>
          <w:sz w:val="20"/>
          <w:szCs w:val="20"/>
          <w:lang w:eastAsia="ja-JP"/>
        </w:rPr>
        <w:t>The existing 1-second rule in the cell reselection criteria is still applied to the triggering condition of UL WUS transmission.</w:t>
      </w:r>
    </w:p>
    <w:p w14:paraId="05836CC8" w14:textId="77777777" w:rsidR="00FF7514" w:rsidRPr="00882A1D"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882A1D">
        <w:rPr>
          <w:rFonts w:ascii="Arial" w:hAnsi="Arial" w:cs="Arial"/>
          <w:sz w:val="20"/>
          <w:szCs w:val="20"/>
          <w:lang w:eastAsia="ja-JP"/>
        </w:rPr>
        <w:t>The UE considers the cell as barred after MAC indicates max number of preamble transmission for the OD-SIB1 request.</w:t>
      </w:r>
    </w:p>
    <w:p w14:paraId="1DF0F1E0" w14:textId="77777777" w:rsidR="00FF7514" w:rsidRPr="00882A1D"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882A1D">
        <w:rPr>
          <w:rFonts w:ascii="Arial" w:hAnsi="Arial" w:cs="Arial"/>
          <w:sz w:val="20"/>
          <w:szCs w:val="20"/>
          <w:lang w:eastAsia="ja-JP"/>
        </w:rPr>
        <w:t>If MSG2 (ACK) is received, but UE fails to receive SIB1 then the UE may consider this cell as barred, no spec impact.</w:t>
      </w:r>
    </w:p>
    <w:p w14:paraId="3F7BE136" w14:textId="77777777" w:rsidR="00FF7514" w:rsidRPr="00882A1D"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882A1D">
        <w:rPr>
          <w:rFonts w:ascii="Arial" w:hAnsi="Arial" w:cs="Arial"/>
          <w:sz w:val="20"/>
          <w:szCs w:val="20"/>
          <w:lang w:eastAsia="ja-JP"/>
        </w:rPr>
        <w:t xml:space="preserve">A UE bars the NES/SIB1 less cell and/or excludes it as a candidate for reselection since the UE had no corresponding UL WUS configuration, the UE would treat this cell as if cell status is “not barred” and </w:t>
      </w:r>
      <w:r w:rsidRPr="00882A1D">
        <w:rPr>
          <w:rFonts w:ascii="Arial" w:hAnsi="Arial" w:cs="Arial"/>
          <w:sz w:val="20"/>
          <w:szCs w:val="20"/>
          <w:lang w:eastAsia="ja-JP"/>
        </w:rPr>
        <w:lastRenderedPageBreak/>
        <w:t>consider it as candidate for cell reselection once it has received a UL-WUS configuration to request SIB1 for this cell.</w:t>
      </w:r>
    </w:p>
    <w:p w14:paraId="0E7BAF5C" w14:textId="77777777" w:rsidR="00FF7514" w:rsidRPr="00882A1D"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882A1D">
        <w:rPr>
          <w:rFonts w:ascii="Arial" w:hAnsi="Arial" w:cs="Arial"/>
          <w:sz w:val="20"/>
          <w:szCs w:val="20"/>
          <w:lang w:eastAsia="ja-JP"/>
        </w:rPr>
        <w:t>UE considers WUS configuration only valid in directly succeeding cell reselection from cell where UE acquired WUS configuration. FFS on SI validity area rather than cell level.</w:t>
      </w:r>
    </w:p>
    <w:p w14:paraId="3A030EA0" w14:textId="77777777" w:rsidR="00FF7514" w:rsidRPr="00882A1D" w:rsidRDefault="00FF7514" w:rsidP="00FF7514">
      <w:pPr>
        <w:numPr>
          <w:ilvl w:val="0"/>
          <w:numId w:val="22"/>
        </w:numPr>
        <w:pBdr>
          <w:top w:val="single" w:sz="4" w:space="1" w:color="auto"/>
          <w:left w:val="single" w:sz="4" w:space="4" w:color="auto"/>
          <w:bottom w:val="single" w:sz="4" w:space="1" w:color="auto"/>
          <w:right w:val="single" w:sz="4" w:space="0" w:color="auto"/>
        </w:pBdr>
        <w:tabs>
          <w:tab w:val="left" w:pos="1622"/>
        </w:tabs>
        <w:autoSpaceDN w:val="0"/>
        <w:ind w:left="360"/>
        <w:rPr>
          <w:rFonts w:ascii="Arial" w:hAnsi="Arial" w:cs="Arial"/>
          <w:sz w:val="20"/>
          <w:szCs w:val="20"/>
          <w:lang w:eastAsia="ja-JP"/>
        </w:rPr>
      </w:pPr>
      <w:r w:rsidRPr="00882A1D">
        <w:rPr>
          <w:rFonts w:ascii="Arial" w:hAnsi="Arial" w:cs="Arial"/>
          <w:sz w:val="20"/>
          <w:szCs w:val="20"/>
          <w:lang w:eastAsia="ja-JP"/>
        </w:rPr>
        <w:t>Working assumption: UL-WUS configuration in RRC release is not supported.</w:t>
      </w:r>
    </w:p>
    <w:p w14:paraId="2254DE6D" w14:textId="77777777" w:rsidR="00FF7514" w:rsidRPr="00FF7514" w:rsidRDefault="00FF7514" w:rsidP="00FF7514">
      <w:pPr>
        <w:tabs>
          <w:tab w:val="left" w:pos="1622"/>
        </w:tabs>
        <w:overflowPunct w:val="0"/>
        <w:autoSpaceDE w:val="0"/>
        <w:autoSpaceDN w:val="0"/>
        <w:adjustRightInd w:val="0"/>
        <w:rPr>
          <w:rFonts w:ascii="Arial" w:hAnsi="Arial" w:cs="Arial"/>
          <w:sz w:val="20"/>
          <w:szCs w:val="20"/>
          <w:lang w:val="en-GB" w:eastAsia="ja-JP"/>
        </w:rPr>
      </w:pPr>
    </w:p>
    <w:p w14:paraId="02F0370A" w14:textId="698A3B9C" w:rsidR="00AB5F60" w:rsidRPr="009576E4" w:rsidRDefault="00AB5F60" w:rsidP="00A867AD">
      <w:pPr>
        <w:rPr>
          <w:rFonts w:cs="Arial"/>
          <w:lang w:eastAsia="sv-SE"/>
        </w:rPr>
      </w:pPr>
      <w:r w:rsidRPr="009576E4">
        <w:rPr>
          <w:rFonts w:cs="Arial"/>
          <w:lang w:eastAsia="sv-SE"/>
        </w:rPr>
        <w:t xml:space="preserve">This contribution discusses </w:t>
      </w:r>
      <w:r w:rsidR="00CE71E9" w:rsidRPr="009576E4">
        <w:rPr>
          <w:rFonts w:cs="Arial"/>
          <w:lang w:eastAsia="sv-SE"/>
        </w:rPr>
        <w:t>various aspects to support on-demand SIB1 for UEs in idle/inactive mode.</w:t>
      </w:r>
    </w:p>
    <w:p w14:paraId="5B4D350F" w14:textId="50AB9494" w:rsidR="00A94A88" w:rsidRPr="009576E4" w:rsidRDefault="00A94A88" w:rsidP="00A94A88">
      <w:pPr>
        <w:pStyle w:val="Heading1"/>
      </w:pPr>
      <w:r>
        <w:t xml:space="preserve">UL-WUS configuration for </w:t>
      </w:r>
      <w:r w:rsidRPr="009576E4">
        <w:t xml:space="preserve">On-demand </w:t>
      </w:r>
      <w:r>
        <w:t>SIB1</w:t>
      </w:r>
    </w:p>
    <w:p w14:paraId="3BF96AEC" w14:textId="27889E2C" w:rsidR="00A94A88" w:rsidRDefault="002E4DF8" w:rsidP="00A94A88">
      <w:pPr>
        <w:rPr>
          <w:rFonts w:cs="Arial"/>
        </w:rPr>
      </w:pPr>
      <w:r>
        <w:rPr>
          <w:rFonts w:cs="Arial"/>
        </w:rPr>
        <w:t>T</w:t>
      </w:r>
      <w:r w:rsidR="00A94A88" w:rsidRPr="009576E4">
        <w:rPr>
          <w:rFonts w:cs="Arial"/>
        </w:rPr>
        <w:t xml:space="preserve">riggering for on-demand SIB1 </w:t>
      </w:r>
      <w:r w:rsidR="00C53D49">
        <w:rPr>
          <w:rFonts w:cs="Arial"/>
        </w:rPr>
        <w:t>is based on</w:t>
      </w:r>
      <w:r w:rsidR="00A94A88" w:rsidRPr="009576E4">
        <w:rPr>
          <w:rFonts w:cs="Arial"/>
        </w:rPr>
        <w:t xml:space="preserve"> use </w:t>
      </w:r>
      <w:r w:rsidR="00C53D49">
        <w:rPr>
          <w:rFonts w:cs="Arial"/>
        </w:rPr>
        <w:t xml:space="preserve">of </w:t>
      </w:r>
      <w:r w:rsidR="00A94A88" w:rsidRPr="009576E4">
        <w:rPr>
          <w:rFonts w:cs="Arial"/>
        </w:rPr>
        <w:t xml:space="preserve">UL WUS signal </w:t>
      </w:r>
      <w:r w:rsidR="00C53D49">
        <w:rPr>
          <w:rFonts w:cs="Arial"/>
        </w:rPr>
        <w:t>of an</w:t>
      </w:r>
      <w:r w:rsidR="00A94A88" w:rsidRPr="009576E4">
        <w:rPr>
          <w:rFonts w:cs="Arial"/>
        </w:rPr>
        <w:t xml:space="preserve"> existing signal/channel. One important step to enable on-demand SIB1 transmissions is the provisioning of UL WUS configuration for the UEs </w:t>
      </w:r>
      <w:r w:rsidR="00A94A88">
        <w:rPr>
          <w:rFonts w:cs="Arial"/>
        </w:rPr>
        <w:t xml:space="preserve">which are currently </w:t>
      </w:r>
      <w:r w:rsidR="00A94A88" w:rsidRPr="009576E4">
        <w:rPr>
          <w:rFonts w:cs="Arial"/>
        </w:rPr>
        <w:t>in idle/inactive mode.</w:t>
      </w:r>
    </w:p>
    <w:p w14:paraId="267B8175" w14:textId="77777777" w:rsidR="00C65AD4" w:rsidRPr="009576E4" w:rsidRDefault="00C65AD4" w:rsidP="00A94A88">
      <w:pPr>
        <w:rPr>
          <w:rFonts w:cs="Arial"/>
        </w:rPr>
      </w:pPr>
    </w:p>
    <w:p w14:paraId="4E643712" w14:textId="77777777" w:rsidR="006313AB" w:rsidRDefault="005069B7" w:rsidP="00A94A88">
      <w:pPr>
        <w:rPr>
          <w:rFonts w:cs="Arial"/>
        </w:rPr>
      </w:pPr>
      <w:r>
        <w:rPr>
          <w:rFonts w:cs="Arial"/>
        </w:rPr>
        <w:t xml:space="preserve">When Cell A is providing the UL-WUS configuration for one or more NES cells, e.g., to support the scenario 1a, the Cell A may transmit UL-WUS configuration as part of the system information. </w:t>
      </w:r>
    </w:p>
    <w:p w14:paraId="6A377A17" w14:textId="00A368FB" w:rsidR="006313AB" w:rsidRDefault="006313AB" w:rsidP="00A94A88">
      <w:pPr>
        <w:rPr>
          <w:rFonts w:cs="Arial"/>
        </w:rPr>
      </w:pPr>
      <w:r>
        <w:rPr>
          <w:rFonts w:cs="Arial"/>
        </w:rPr>
        <w:t xml:space="preserve">RAN2 #127Bis </w:t>
      </w:r>
      <w:r w:rsidR="00051A4E">
        <w:rPr>
          <w:rFonts w:cs="Arial"/>
        </w:rPr>
        <w:t>[</w:t>
      </w:r>
      <w:r w:rsidR="00304779">
        <w:rPr>
          <w:rFonts w:cs="Arial"/>
        </w:rPr>
        <w:t>4</w:t>
      </w:r>
      <w:r w:rsidR="00051A4E">
        <w:rPr>
          <w:rFonts w:cs="Arial"/>
        </w:rPr>
        <w:t xml:space="preserve">] </w:t>
      </w:r>
      <w:r>
        <w:rPr>
          <w:rFonts w:cs="Arial"/>
        </w:rPr>
        <w:t>agreed to provide UL-WUS configuration through a new SIB.</w:t>
      </w:r>
    </w:p>
    <w:p w14:paraId="70622436" w14:textId="77777777" w:rsidR="007B4666" w:rsidRDefault="007B4666" w:rsidP="00A94A88">
      <w:pPr>
        <w:rPr>
          <w:rFonts w:cs="Arial"/>
        </w:rPr>
      </w:pPr>
    </w:p>
    <w:p w14:paraId="395D1949" w14:textId="7250F0A0" w:rsidR="00C60458" w:rsidRPr="00CA1C7D" w:rsidRDefault="00DA3800" w:rsidP="002D71BB">
      <w:pPr>
        <w:rPr>
          <w:rFonts w:cs="Arial"/>
          <w:lang w:eastAsia="ja-JP"/>
        </w:rPr>
      </w:pPr>
      <w:r>
        <w:rPr>
          <w:rFonts w:cs="Arial"/>
          <w:lang w:val="en-CA"/>
        </w:rPr>
        <w:t>UL-WUS configuration will allow the UE to identify the NES cell</w:t>
      </w:r>
      <w:r w:rsidR="00677CC7">
        <w:rPr>
          <w:rFonts w:cs="Arial"/>
          <w:lang w:val="en-CA"/>
        </w:rPr>
        <w:t xml:space="preserve">, as agreed in </w:t>
      </w:r>
      <w:r>
        <w:rPr>
          <w:rFonts w:cs="Arial"/>
          <w:lang w:val="en-CA"/>
        </w:rPr>
        <w:t>RAN2#126</w:t>
      </w:r>
      <w:r w:rsidR="00DE2B59">
        <w:rPr>
          <w:rFonts w:cs="Arial"/>
          <w:lang w:val="en-CA"/>
        </w:rPr>
        <w:t xml:space="preserve"> [</w:t>
      </w:r>
      <w:r w:rsidR="00BC2345">
        <w:rPr>
          <w:rFonts w:cs="Arial"/>
          <w:lang w:val="en-CA"/>
        </w:rPr>
        <w:t>6</w:t>
      </w:r>
      <w:r w:rsidR="00DE2B59">
        <w:rPr>
          <w:rFonts w:cs="Arial"/>
          <w:lang w:val="en-CA"/>
        </w:rPr>
        <w:t>]</w:t>
      </w:r>
      <w:r>
        <w:rPr>
          <w:rFonts w:cs="Arial"/>
          <w:lang w:val="en-CA"/>
        </w:rPr>
        <w:t xml:space="preserve"> through inclusion of PCI and frequency as part of the UL-WUS configuration</w:t>
      </w:r>
      <w:r w:rsidR="00677CC7">
        <w:rPr>
          <w:rFonts w:cs="Arial"/>
          <w:lang w:val="en-CA"/>
        </w:rPr>
        <w:t>.</w:t>
      </w:r>
      <w:r w:rsidR="00677CC7">
        <w:rPr>
          <w:rFonts w:cs="Arial"/>
          <w:lang w:eastAsia="ja-JP"/>
        </w:rPr>
        <w:t xml:space="preserve"> </w:t>
      </w:r>
      <w:r w:rsidR="004D3FB6">
        <w:rPr>
          <w:rFonts w:cs="Arial"/>
          <w:lang w:val="en-CA"/>
        </w:rPr>
        <w:t xml:space="preserve">Based </w:t>
      </w:r>
      <w:r w:rsidR="00BF30AA">
        <w:rPr>
          <w:rFonts w:cs="Arial"/>
          <w:lang w:val="en-CA"/>
        </w:rPr>
        <w:t>on</w:t>
      </w:r>
      <w:r w:rsidR="004D3FB6">
        <w:rPr>
          <w:rFonts w:cs="Arial"/>
          <w:lang w:val="en-CA"/>
        </w:rPr>
        <w:t xml:space="preserve"> the received UL-WUS configuration, the UE can transmit the UL WUS to the NES cell. Thus, at minimum, the UL-WUS configuration provides the RACH configuration for the NES cell. The RACH configuration should provide the suitable RO and preamble </w:t>
      </w:r>
      <w:r w:rsidR="00BF30AA">
        <w:rPr>
          <w:rFonts w:cs="Arial"/>
          <w:lang w:val="en-CA"/>
        </w:rPr>
        <w:t xml:space="preserve">for requesting the OD-SIB1 </w:t>
      </w:r>
      <w:r w:rsidR="004D3FB6">
        <w:rPr>
          <w:rFonts w:cs="Arial"/>
          <w:lang w:val="en-CA"/>
        </w:rPr>
        <w:t xml:space="preserve">based </w:t>
      </w:r>
      <w:r w:rsidR="00BF30AA">
        <w:rPr>
          <w:rFonts w:cs="Arial"/>
          <w:lang w:val="en-CA"/>
        </w:rPr>
        <w:t>on</w:t>
      </w:r>
      <w:r w:rsidR="004D3FB6">
        <w:rPr>
          <w:rFonts w:cs="Arial"/>
          <w:lang w:val="en-CA"/>
        </w:rPr>
        <w:t xml:space="preserve"> the SSBs being transmitted by the NES cell</w:t>
      </w:r>
      <w:r w:rsidR="00BF30AA">
        <w:rPr>
          <w:rFonts w:cs="Arial"/>
          <w:lang w:val="en-CA"/>
        </w:rPr>
        <w:t>, as</w:t>
      </w:r>
      <w:r w:rsidR="00F47196">
        <w:rPr>
          <w:rFonts w:cs="Arial"/>
          <w:lang w:val="en-CA"/>
        </w:rPr>
        <w:t xml:space="preserve"> agreed in RAN2#125Bis</w:t>
      </w:r>
      <w:r w:rsidR="009333BA">
        <w:rPr>
          <w:rFonts w:cs="Arial"/>
          <w:lang w:val="en-CA"/>
        </w:rPr>
        <w:t xml:space="preserve"> [</w:t>
      </w:r>
      <w:r w:rsidR="00177358">
        <w:rPr>
          <w:rFonts w:cs="Arial"/>
          <w:lang w:val="en-CA"/>
        </w:rPr>
        <w:t>7</w:t>
      </w:r>
      <w:r w:rsidR="009333BA">
        <w:rPr>
          <w:rFonts w:cs="Arial"/>
          <w:lang w:val="en-CA"/>
        </w:rPr>
        <w:t>]</w:t>
      </w:r>
      <w:r w:rsidR="00F47196">
        <w:rPr>
          <w:rFonts w:cs="Arial"/>
          <w:lang w:val="en-CA"/>
        </w:rPr>
        <w:t xml:space="preserve">. </w:t>
      </w:r>
    </w:p>
    <w:p w14:paraId="44AF158F" w14:textId="183A30B1" w:rsidR="00C60458" w:rsidRDefault="00C60458" w:rsidP="00CA1BF5">
      <w:pPr>
        <w:rPr>
          <w:rFonts w:cs="Arial"/>
        </w:rPr>
      </w:pPr>
    </w:p>
    <w:p w14:paraId="2E9363AD" w14:textId="51BEB8C2" w:rsidR="009A3134" w:rsidRDefault="0025692C" w:rsidP="00A147E9">
      <w:pPr>
        <w:rPr>
          <w:rFonts w:cs="Arial"/>
        </w:rPr>
      </w:pPr>
      <w:proofErr w:type="gramStart"/>
      <w:r>
        <w:rPr>
          <w:rFonts w:cs="Arial"/>
        </w:rPr>
        <w:t>In order to</w:t>
      </w:r>
      <w:proofErr w:type="gramEnd"/>
      <w:r>
        <w:rPr>
          <w:rFonts w:cs="Arial"/>
        </w:rPr>
        <w:t xml:space="preserve"> transmit Msg1, the UE needs to know the mapping of SSB to RO</w:t>
      </w:r>
      <w:r w:rsidR="00016A7D">
        <w:rPr>
          <w:rFonts w:cs="Arial"/>
        </w:rPr>
        <w:t>. In legacy, SSB to RO mapping is part of the RACH configuration. Thus</w:t>
      </w:r>
      <w:r w:rsidR="00CD5018">
        <w:rPr>
          <w:rFonts w:cs="Arial"/>
        </w:rPr>
        <w:t>,</w:t>
      </w:r>
      <w:r w:rsidR="00016A7D">
        <w:rPr>
          <w:rFonts w:cs="Arial"/>
        </w:rPr>
        <w:t xml:space="preserve"> following the legacy behavior, the RACH configuration of the NES cell</w:t>
      </w:r>
      <w:r w:rsidR="00CD5018">
        <w:rPr>
          <w:rFonts w:cs="Arial"/>
        </w:rPr>
        <w:t>, provided through UL-WUS configuration,</w:t>
      </w:r>
      <w:r w:rsidR="00016A7D">
        <w:rPr>
          <w:rFonts w:cs="Arial"/>
        </w:rPr>
        <w:t xml:space="preserve"> should include the SSB to RO mapping to request on-demand SIB1</w:t>
      </w:r>
      <w:r>
        <w:rPr>
          <w:rFonts w:cs="Arial"/>
        </w:rPr>
        <w:t xml:space="preserve">. </w:t>
      </w:r>
      <w:r w:rsidR="00BB76A0">
        <w:rPr>
          <w:rFonts w:cs="Arial"/>
        </w:rPr>
        <w:t>RAN1 #128 agreed to have legacy mapping rule for RA preamble index and SSB for on-demand SIB1 configuration.</w:t>
      </w:r>
    </w:p>
    <w:p w14:paraId="28434AFA" w14:textId="77777777" w:rsidR="009A3134" w:rsidRDefault="009A3134" w:rsidP="00A147E9">
      <w:pPr>
        <w:rPr>
          <w:rFonts w:cs="Arial"/>
        </w:rPr>
      </w:pPr>
    </w:p>
    <w:p w14:paraId="3013C901" w14:textId="76A7D011" w:rsidR="00441BD4" w:rsidRDefault="008344FD" w:rsidP="00A147E9">
      <w:pPr>
        <w:rPr>
          <w:rFonts w:cs="Arial"/>
        </w:rPr>
      </w:pPr>
      <w:r>
        <w:rPr>
          <w:rFonts w:cs="Arial"/>
        </w:rPr>
        <w:t xml:space="preserve">RAN1 #128 agreed that the UE will receive </w:t>
      </w:r>
      <w:r w:rsidR="00C60458">
        <w:rPr>
          <w:rFonts w:cs="Arial"/>
        </w:rPr>
        <w:t xml:space="preserve">RAR in response to the UL-WUS transmission </w:t>
      </w:r>
      <w:r>
        <w:rPr>
          <w:rFonts w:cs="Arial"/>
        </w:rPr>
        <w:t xml:space="preserve">in </w:t>
      </w:r>
      <w:r w:rsidR="00C60458">
        <w:rPr>
          <w:rFonts w:cs="Arial"/>
        </w:rPr>
        <w:t>CORESET 0</w:t>
      </w:r>
      <w:r>
        <w:rPr>
          <w:rFonts w:cs="Arial"/>
        </w:rPr>
        <w:t xml:space="preserve"> of NES cell. </w:t>
      </w:r>
      <w:r w:rsidR="00867EAD">
        <w:rPr>
          <w:rFonts w:cs="Arial"/>
        </w:rPr>
        <w:t>As the</w:t>
      </w:r>
      <w:r w:rsidR="00A147E9">
        <w:rPr>
          <w:rFonts w:cs="Arial"/>
        </w:rPr>
        <w:t xml:space="preserve"> network </w:t>
      </w:r>
      <w:r w:rsidR="00867EAD">
        <w:rPr>
          <w:rFonts w:cs="Arial"/>
        </w:rPr>
        <w:t>will</w:t>
      </w:r>
      <w:r w:rsidR="00A147E9">
        <w:rPr>
          <w:rFonts w:cs="Arial"/>
        </w:rPr>
        <w:t xml:space="preserve"> transmit RAR through CORESET 0 in response to a UE’s UL-WUS transmission, the UE may acquire the CORESET 0 configuration from the SSB (e.g., same as legacy UEs get CORESET 0 configuration through </w:t>
      </w:r>
      <w:r w:rsidR="005E3BE0">
        <w:rPr>
          <w:rFonts w:cs="Arial"/>
        </w:rPr>
        <w:t>SSB/</w:t>
      </w:r>
      <w:r w:rsidR="00A147E9">
        <w:rPr>
          <w:rFonts w:cs="Arial"/>
        </w:rPr>
        <w:t xml:space="preserve">MIB). Nevertheless, </w:t>
      </w:r>
      <w:r w:rsidR="00064326">
        <w:rPr>
          <w:rFonts w:cs="Arial"/>
        </w:rPr>
        <w:t xml:space="preserve">the UE still needs the quantity K_SSB to locate the CORESET 0 to decode RAR and </w:t>
      </w:r>
      <w:r w:rsidR="00A147E9">
        <w:rPr>
          <w:rFonts w:cs="Arial"/>
        </w:rPr>
        <w:t xml:space="preserve">the network may </w:t>
      </w:r>
      <w:r w:rsidR="00064326">
        <w:rPr>
          <w:rFonts w:cs="Arial"/>
        </w:rPr>
        <w:t>facilitate UE by providing CORESET 0 configuration for the NES cell as part of UL-WUS configuration.</w:t>
      </w:r>
      <w:r w:rsidR="00A147E9">
        <w:rPr>
          <w:rFonts w:cs="Arial"/>
        </w:rPr>
        <w:t xml:space="preserve"> </w:t>
      </w:r>
    </w:p>
    <w:p w14:paraId="4AB48C9C" w14:textId="77777777" w:rsidR="00441BD4" w:rsidRPr="00974AE4" w:rsidRDefault="00441BD4" w:rsidP="00441BD4">
      <w:pPr>
        <w:ind w:left="1418" w:hanging="1418"/>
        <w:rPr>
          <w:rFonts w:cs="Arial"/>
          <w:b/>
          <w:bCs/>
        </w:rPr>
      </w:pPr>
    </w:p>
    <w:p w14:paraId="7A844ECF" w14:textId="58CE4D80" w:rsidR="00441BD4" w:rsidRDefault="00441BD4" w:rsidP="00441BD4">
      <w:pPr>
        <w:ind w:left="1418" w:hanging="1418"/>
        <w:rPr>
          <w:rFonts w:cs="Arial"/>
          <w:lang w:val="en-CA"/>
        </w:rPr>
      </w:pPr>
      <w:r w:rsidRPr="009576E4">
        <w:rPr>
          <w:rFonts w:cs="Arial"/>
          <w:b/>
          <w:bCs/>
          <w:lang w:val="en-CA"/>
        </w:rPr>
        <w:t xml:space="preserve">Proposal </w:t>
      </w:r>
      <w:r w:rsidR="00942E01">
        <w:rPr>
          <w:rFonts w:cs="Arial"/>
          <w:b/>
          <w:bCs/>
          <w:lang w:val="en-CA"/>
        </w:rPr>
        <w:t>1</w:t>
      </w:r>
      <w:r w:rsidRPr="009576E4">
        <w:rPr>
          <w:rFonts w:cs="Arial"/>
          <w:b/>
          <w:bCs/>
          <w:lang w:val="en-CA"/>
        </w:rPr>
        <w:t>:</w:t>
      </w:r>
      <w:r w:rsidRPr="009576E4">
        <w:rPr>
          <w:rFonts w:cs="Arial"/>
          <w:lang w:val="en-CA"/>
        </w:rPr>
        <w:t xml:space="preserve"> </w:t>
      </w:r>
      <w:r w:rsidRPr="009576E4">
        <w:rPr>
          <w:rFonts w:cs="Arial"/>
          <w:lang w:val="en-CA"/>
        </w:rPr>
        <w:tab/>
      </w:r>
      <w:r w:rsidR="001F6032">
        <w:rPr>
          <w:rFonts w:cs="Arial"/>
          <w:lang w:val="en-CA"/>
        </w:rPr>
        <w:t xml:space="preserve">RAN2 to discuss whether the </w:t>
      </w:r>
      <w:r>
        <w:rPr>
          <w:rFonts w:cs="Arial"/>
          <w:lang w:val="en-CA"/>
        </w:rPr>
        <w:t>UE acqui</w:t>
      </w:r>
      <w:r w:rsidR="001F6032">
        <w:rPr>
          <w:rFonts w:cs="Arial"/>
          <w:lang w:val="en-CA"/>
        </w:rPr>
        <w:t xml:space="preserve">res </w:t>
      </w:r>
      <w:r w:rsidR="00064326">
        <w:rPr>
          <w:rFonts w:cs="Arial"/>
          <w:lang w:val="en-CA"/>
        </w:rPr>
        <w:t xml:space="preserve">fully or partially </w:t>
      </w:r>
      <w:r>
        <w:rPr>
          <w:rFonts w:cs="Arial"/>
          <w:lang w:val="en-CA"/>
        </w:rPr>
        <w:t>CORESET 0 configuration (i) through SSB of the NES cell, or (ii) as part of UL-WUS configuration for the NES cell.</w:t>
      </w:r>
    </w:p>
    <w:p w14:paraId="65302DC4" w14:textId="77777777" w:rsidR="00441BD4" w:rsidRDefault="00441BD4" w:rsidP="00A147E9">
      <w:pPr>
        <w:rPr>
          <w:rFonts w:cs="Arial"/>
        </w:rPr>
      </w:pPr>
    </w:p>
    <w:p w14:paraId="39E15996" w14:textId="277BD6A7" w:rsidR="00725534" w:rsidRDefault="00725534" w:rsidP="00725534">
      <w:pPr>
        <w:rPr>
          <w:rFonts w:cs="Arial"/>
          <w:lang w:val="en-CA"/>
        </w:rPr>
      </w:pPr>
      <w:r w:rsidRPr="009576E4">
        <w:rPr>
          <w:rFonts w:cs="Arial"/>
          <w:lang w:val="en-CA"/>
        </w:rPr>
        <w:t xml:space="preserve">One </w:t>
      </w:r>
      <w:r>
        <w:rPr>
          <w:rFonts w:cs="Arial"/>
          <w:lang w:val="en-CA"/>
        </w:rPr>
        <w:t>aspect related to the UL-WUS RACH c</w:t>
      </w:r>
      <w:r w:rsidRPr="009576E4">
        <w:rPr>
          <w:rFonts w:cs="Arial"/>
          <w:lang w:val="en-CA"/>
        </w:rPr>
        <w:t xml:space="preserve">onfiguration </w:t>
      </w:r>
      <w:r>
        <w:rPr>
          <w:rFonts w:cs="Arial"/>
          <w:lang w:val="en-CA"/>
        </w:rPr>
        <w:t xml:space="preserve">is whether </w:t>
      </w:r>
      <w:r w:rsidRPr="009576E4">
        <w:rPr>
          <w:rFonts w:cs="Arial"/>
          <w:lang w:val="en-CA"/>
        </w:rPr>
        <w:t xml:space="preserve">the RACH configuration </w:t>
      </w:r>
      <w:r>
        <w:rPr>
          <w:rFonts w:cs="Arial"/>
          <w:lang w:val="en-CA"/>
        </w:rPr>
        <w:t xml:space="preserve">is </w:t>
      </w:r>
      <w:r w:rsidRPr="009576E4">
        <w:rPr>
          <w:rFonts w:cs="Arial"/>
          <w:lang w:val="en-CA"/>
        </w:rPr>
        <w:t xml:space="preserve">as per legacy or if there is </w:t>
      </w:r>
      <w:r>
        <w:rPr>
          <w:rFonts w:cs="Arial"/>
          <w:lang w:val="en-CA"/>
        </w:rPr>
        <w:t>a separate</w:t>
      </w:r>
      <w:r w:rsidRPr="009576E4">
        <w:rPr>
          <w:rFonts w:cs="Arial"/>
          <w:lang w:val="en-CA"/>
        </w:rPr>
        <w:t xml:space="preserve"> RACH configuration to trigger SIB1. Although RACH configuration triggering SIB1 transmissions shared with legacy RACH functionality can work, a </w:t>
      </w:r>
      <w:r>
        <w:rPr>
          <w:rFonts w:cs="Arial"/>
          <w:lang w:val="en-CA"/>
        </w:rPr>
        <w:t>separate</w:t>
      </w:r>
      <w:r w:rsidRPr="009576E4">
        <w:rPr>
          <w:rFonts w:cs="Arial"/>
          <w:lang w:val="en-CA"/>
        </w:rPr>
        <w:t xml:space="preserve"> RACH configuration as trigger can be more advantageous</w:t>
      </w:r>
      <w:r w:rsidR="00C65AD4">
        <w:rPr>
          <w:rFonts w:cs="Arial"/>
          <w:lang w:val="en-CA"/>
        </w:rPr>
        <w:t xml:space="preserve">, </w:t>
      </w:r>
      <w:r w:rsidR="009E4A9C">
        <w:rPr>
          <w:rFonts w:cs="Arial"/>
          <w:lang w:val="en-CA"/>
        </w:rPr>
        <w:t>separate</w:t>
      </w:r>
      <w:r w:rsidR="00C65AD4">
        <w:rPr>
          <w:rFonts w:cs="Arial"/>
          <w:lang w:val="en-CA"/>
        </w:rPr>
        <w:t xml:space="preserve"> from legacy UEs, </w:t>
      </w:r>
      <w:r>
        <w:rPr>
          <w:rFonts w:cs="Arial"/>
          <w:lang w:val="en-CA"/>
        </w:rPr>
        <w:t>and can be used for all UEs in the cell</w:t>
      </w:r>
      <w:r w:rsidRPr="009576E4">
        <w:rPr>
          <w:rFonts w:cs="Arial"/>
          <w:lang w:val="en-CA"/>
        </w:rPr>
        <w:t xml:space="preserve">. </w:t>
      </w:r>
      <w:r w:rsidR="00C65AD4">
        <w:rPr>
          <w:rFonts w:cs="Arial"/>
          <w:lang w:val="en-CA"/>
        </w:rPr>
        <w:t>It is not likely to need too many preambles for requesting OD-SIB1, as in legacy request for other SI. Legacy UEs are also not likely to be camped on such SIB1-less cell.</w:t>
      </w:r>
    </w:p>
    <w:p w14:paraId="5572EB0C" w14:textId="77777777" w:rsidR="007015F7" w:rsidRPr="00197E96" w:rsidRDefault="007015F7" w:rsidP="00725534">
      <w:pPr>
        <w:rPr>
          <w:rFonts w:cs="Arial"/>
          <w:lang w:val="en-CA"/>
        </w:rPr>
      </w:pPr>
    </w:p>
    <w:p w14:paraId="4D4659E7" w14:textId="19F70445" w:rsidR="00725534" w:rsidRDefault="00725534" w:rsidP="00725534">
      <w:pPr>
        <w:ind w:left="1418" w:hanging="1418"/>
        <w:rPr>
          <w:rFonts w:cs="Arial"/>
          <w:lang w:val="en-CA"/>
        </w:rPr>
      </w:pPr>
      <w:bookmarkStart w:id="1" w:name="_Hlk181880582"/>
      <w:r w:rsidRPr="009576E4">
        <w:rPr>
          <w:rFonts w:cs="Arial"/>
          <w:b/>
          <w:bCs/>
          <w:lang w:val="en-CA"/>
        </w:rPr>
        <w:lastRenderedPageBreak/>
        <w:t xml:space="preserve">Proposal </w:t>
      </w:r>
      <w:r w:rsidR="00F144F5">
        <w:rPr>
          <w:rFonts w:cs="Arial"/>
          <w:b/>
          <w:bCs/>
          <w:lang w:val="en-CA"/>
        </w:rPr>
        <w:t>2</w:t>
      </w:r>
      <w:r w:rsidRPr="009576E4">
        <w:rPr>
          <w:rFonts w:cs="Arial"/>
          <w:b/>
          <w:bCs/>
          <w:lang w:val="en-CA"/>
        </w:rPr>
        <w:t>:</w:t>
      </w:r>
      <w:r w:rsidRPr="009576E4">
        <w:rPr>
          <w:rFonts w:cs="Arial"/>
          <w:lang w:val="en-CA"/>
        </w:rPr>
        <w:tab/>
      </w:r>
      <w:r w:rsidR="00883F8E">
        <w:rPr>
          <w:rFonts w:cs="Arial"/>
          <w:lang w:val="en-CA"/>
        </w:rPr>
        <w:t>UL-WUS configuration provides</w:t>
      </w:r>
      <w:r w:rsidRPr="009576E4">
        <w:rPr>
          <w:rFonts w:cs="Arial"/>
          <w:lang w:val="en-CA"/>
        </w:rPr>
        <w:t xml:space="preserve"> </w:t>
      </w:r>
      <w:r>
        <w:rPr>
          <w:rFonts w:cs="Arial"/>
          <w:lang w:val="en-CA"/>
        </w:rPr>
        <w:t>a</w:t>
      </w:r>
      <w:r w:rsidRPr="009576E4">
        <w:rPr>
          <w:rFonts w:cs="Arial"/>
          <w:lang w:val="en-CA"/>
        </w:rPr>
        <w:t xml:space="preserve"> </w:t>
      </w:r>
      <w:r w:rsidR="00C65AD4">
        <w:rPr>
          <w:rFonts w:cs="Arial"/>
          <w:lang w:val="en-CA"/>
        </w:rPr>
        <w:t xml:space="preserve">dedicated </w:t>
      </w:r>
      <w:r w:rsidRPr="009576E4">
        <w:rPr>
          <w:rFonts w:cs="Arial"/>
          <w:lang w:val="en-CA"/>
        </w:rPr>
        <w:t>RACH configuration</w:t>
      </w:r>
      <w:r>
        <w:rPr>
          <w:rFonts w:cs="Arial"/>
          <w:lang w:val="en-CA"/>
        </w:rPr>
        <w:t xml:space="preserve"> </w:t>
      </w:r>
      <w:r w:rsidR="00C65AD4">
        <w:rPr>
          <w:rFonts w:cs="Arial"/>
          <w:lang w:val="en-CA"/>
        </w:rPr>
        <w:t>for requesting OD-SIB1</w:t>
      </w:r>
      <w:r w:rsidRPr="009576E4">
        <w:rPr>
          <w:rFonts w:cs="Arial"/>
          <w:lang w:val="en-CA"/>
        </w:rPr>
        <w:t>.</w:t>
      </w:r>
    </w:p>
    <w:p w14:paraId="265255DA" w14:textId="2DEBDADC" w:rsidR="00A42D38" w:rsidRDefault="00A42D38">
      <w:pPr>
        <w:rPr>
          <w:rFonts w:cs="Arial"/>
          <w:b/>
          <w:bCs/>
          <w:lang w:val="en-CA"/>
        </w:rPr>
      </w:pPr>
    </w:p>
    <w:p w14:paraId="6A47FA45" w14:textId="68510B92" w:rsidR="008D7947" w:rsidRDefault="00AD3CF0" w:rsidP="00974AE4">
      <w:pPr>
        <w:rPr>
          <w:sz w:val="20"/>
          <w:szCs w:val="20"/>
        </w:rPr>
      </w:pPr>
      <w:r w:rsidRPr="00974AE4">
        <w:rPr>
          <w:rFonts w:cs="Arial"/>
          <w:lang w:val="en-CA"/>
        </w:rPr>
        <w:t xml:space="preserve">RAN2 agreed to provide UL WUS configuration through a new SIB. </w:t>
      </w:r>
      <w:r w:rsidR="008D7947" w:rsidRPr="00974AE4">
        <w:rPr>
          <w:rFonts w:cs="Arial"/>
          <w:lang w:val="en-CA"/>
        </w:rPr>
        <w:t>RAN2 #128 discussed the topic of providing UL WUS configuration as part of RRC release message, and following working assumption was made:</w:t>
      </w:r>
      <w:r w:rsidR="008D7947">
        <w:t xml:space="preserve"> UL-WUS configuration in RRC release is not supported.</w:t>
      </w:r>
    </w:p>
    <w:p w14:paraId="6BE66DFE" w14:textId="77777777" w:rsidR="008D7947" w:rsidRDefault="008D7947">
      <w:pPr>
        <w:rPr>
          <w:rFonts w:cs="Arial"/>
          <w:b/>
          <w:bCs/>
        </w:rPr>
      </w:pPr>
    </w:p>
    <w:p w14:paraId="5F468B95" w14:textId="5B3FB80C" w:rsidR="008D7947" w:rsidRPr="00974AE4" w:rsidRDefault="008D7947">
      <w:pPr>
        <w:rPr>
          <w:rFonts w:cs="Arial"/>
        </w:rPr>
      </w:pPr>
      <w:r w:rsidRPr="00974AE4">
        <w:rPr>
          <w:rFonts w:cs="Arial"/>
        </w:rPr>
        <w:t>In our understanding, if the network has the mechanism to provide UL WUS configuration through SIB, it does not need additional handling of providing the same configuration as part of RRC release message. This may require additional handling of timing and validity for the configurat</w:t>
      </w:r>
      <w:r>
        <w:rPr>
          <w:rFonts w:cs="Arial"/>
        </w:rPr>
        <w:t>i</w:t>
      </w:r>
      <w:r w:rsidRPr="00974AE4">
        <w:rPr>
          <w:rFonts w:cs="Arial"/>
        </w:rPr>
        <w:t>ons provided through release message as well. Based upon this, we have the following proposal:</w:t>
      </w:r>
    </w:p>
    <w:p w14:paraId="162F6860" w14:textId="77777777" w:rsidR="008D7947" w:rsidRPr="00974AE4" w:rsidRDefault="008D7947">
      <w:pPr>
        <w:rPr>
          <w:rFonts w:cs="Arial"/>
          <w:b/>
          <w:bCs/>
        </w:rPr>
      </w:pPr>
    </w:p>
    <w:p w14:paraId="1D772A73" w14:textId="04C70147" w:rsidR="00562800" w:rsidRDefault="00562800" w:rsidP="00562800">
      <w:pPr>
        <w:ind w:left="1418" w:hanging="1418"/>
        <w:rPr>
          <w:rFonts w:cs="Arial"/>
          <w:lang w:val="en-CA"/>
        </w:rPr>
      </w:pPr>
      <w:r w:rsidRPr="009576E4">
        <w:rPr>
          <w:rFonts w:cs="Arial"/>
          <w:b/>
          <w:bCs/>
          <w:lang w:val="en-CA"/>
        </w:rPr>
        <w:t xml:space="preserve">Proposal </w:t>
      </w:r>
      <w:r>
        <w:rPr>
          <w:rFonts w:cs="Arial"/>
          <w:b/>
          <w:bCs/>
          <w:lang w:val="en-CA"/>
        </w:rPr>
        <w:t>3</w:t>
      </w:r>
      <w:r w:rsidRPr="009576E4">
        <w:rPr>
          <w:rFonts w:cs="Arial"/>
          <w:b/>
          <w:bCs/>
          <w:lang w:val="en-CA"/>
        </w:rPr>
        <w:t>:</w:t>
      </w:r>
      <w:r w:rsidRPr="009576E4">
        <w:rPr>
          <w:rFonts w:cs="Arial"/>
          <w:lang w:val="en-CA"/>
        </w:rPr>
        <w:tab/>
      </w:r>
      <w:r>
        <w:rPr>
          <w:rFonts w:cs="Arial"/>
          <w:lang w:val="en-CA"/>
        </w:rPr>
        <w:t>Confirm the working assumption that “</w:t>
      </w:r>
      <w:r>
        <w:t>UL-WUS configuration in RRC release is not supported</w:t>
      </w:r>
      <w:r>
        <w:rPr>
          <w:rFonts w:cs="Arial"/>
          <w:lang w:val="en-CA"/>
        </w:rPr>
        <w:t>”</w:t>
      </w:r>
      <w:r w:rsidRPr="009576E4">
        <w:rPr>
          <w:rFonts w:cs="Arial"/>
          <w:lang w:val="en-CA"/>
        </w:rPr>
        <w:t>.</w:t>
      </w:r>
    </w:p>
    <w:p w14:paraId="304648A5" w14:textId="77777777" w:rsidR="008D7947" w:rsidRDefault="008D7947">
      <w:pPr>
        <w:rPr>
          <w:rFonts w:cs="Arial"/>
          <w:b/>
          <w:bCs/>
          <w:lang w:val="en-CA"/>
        </w:rPr>
      </w:pPr>
    </w:p>
    <w:bookmarkEnd w:id="1"/>
    <w:p w14:paraId="515EBA35" w14:textId="1723CAD1" w:rsidR="006F2755" w:rsidRPr="00C77BF1" w:rsidRDefault="006F2755" w:rsidP="006F2755">
      <w:pPr>
        <w:pStyle w:val="Heading1"/>
      </w:pPr>
      <w:r>
        <w:t>RA procedure for WUS transmission</w:t>
      </w:r>
    </w:p>
    <w:p w14:paraId="50B89291" w14:textId="32D6BF35" w:rsidR="00C55CA3" w:rsidRDefault="006F2755" w:rsidP="006F2755">
      <w:pPr>
        <w:rPr>
          <w:rFonts w:cs="Arial"/>
        </w:rPr>
      </w:pPr>
      <w:r>
        <w:rPr>
          <w:rFonts w:cs="Arial"/>
        </w:rPr>
        <w:t xml:space="preserve">RAN2 has agreed that </w:t>
      </w:r>
      <w:r w:rsidR="00C55CA3">
        <w:rPr>
          <w:rFonts w:cs="Arial"/>
        </w:rPr>
        <w:t xml:space="preserve">Msg3 is not used for OD-SIB1 request. </w:t>
      </w:r>
      <w:r w:rsidR="006B3FE7">
        <w:rPr>
          <w:rFonts w:cs="Arial"/>
        </w:rPr>
        <w:t>It was further agreed that “</w:t>
      </w:r>
      <w:r w:rsidR="006B3FE7" w:rsidRPr="006B3FE7">
        <w:rPr>
          <w:rFonts w:cs="Arial"/>
        </w:rPr>
        <w:t>RAN2 assumes the UE is expected to receive the RAR responding to the preamble transmission for Msg1-based on-demand SIB1 procedure, as the baseline</w:t>
      </w:r>
      <w:r w:rsidR="006B3FE7">
        <w:rPr>
          <w:rFonts w:cs="Arial"/>
        </w:rPr>
        <w:t xml:space="preserve">”. </w:t>
      </w:r>
      <w:r w:rsidR="00C55CA3">
        <w:rPr>
          <w:rFonts w:cs="Arial"/>
        </w:rPr>
        <w:t>In a legacy RA procedure initiated for SI request, the procedure is considered successful upon reception of a RAR with the selected RAPID. A similar condition for success can be used for determining the success of an RA initiated for OD-SIB1 request.</w:t>
      </w:r>
    </w:p>
    <w:p w14:paraId="37261B0C" w14:textId="77777777" w:rsidR="006F2755" w:rsidRDefault="006F2755" w:rsidP="00C55CA3">
      <w:pPr>
        <w:rPr>
          <w:rFonts w:cs="Arial"/>
          <w:lang w:val="en-CA"/>
        </w:rPr>
      </w:pPr>
    </w:p>
    <w:p w14:paraId="766C6740" w14:textId="06F33EC3" w:rsidR="006F2755" w:rsidRDefault="006F2755" w:rsidP="006F2755">
      <w:pPr>
        <w:ind w:left="1418" w:hanging="1418"/>
        <w:rPr>
          <w:rFonts w:cs="Arial"/>
          <w:lang w:val="en-CA"/>
        </w:rPr>
      </w:pPr>
      <w:bookmarkStart w:id="2" w:name="_Hlk181880594"/>
      <w:r w:rsidRPr="009576E4">
        <w:rPr>
          <w:rFonts w:cs="Arial"/>
          <w:b/>
          <w:bCs/>
          <w:lang w:val="en-CA"/>
        </w:rPr>
        <w:t xml:space="preserve">Proposal </w:t>
      </w:r>
      <w:r w:rsidR="00EE7130">
        <w:rPr>
          <w:rFonts w:cs="Arial"/>
          <w:b/>
          <w:bCs/>
          <w:lang w:val="en-CA"/>
        </w:rPr>
        <w:t>4</w:t>
      </w:r>
      <w:r w:rsidRPr="009576E4">
        <w:rPr>
          <w:rFonts w:cs="Arial"/>
          <w:b/>
          <w:bCs/>
          <w:lang w:val="en-CA"/>
        </w:rPr>
        <w:t>:</w:t>
      </w:r>
      <w:r w:rsidRPr="009576E4">
        <w:rPr>
          <w:rFonts w:cs="Arial"/>
          <w:lang w:val="en-CA"/>
        </w:rPr>
        <w:tab/>
      </w:r>
      <w:proofErr w:type="gramStart"/>
      <w:r>
        <w:rPr>
          <w:rFonts w:cs="Arial"/>
          <w:lang w:val="en-CA"/>
        </w:rPr>
        <w:t>Similar to</w:t>
      </w:r>
      <w:proofErr w:type="gramEnd"/>
      <w:r>
        <w:rPr>
          <w:rFonts w:cs="Arial"/>
          <w:lang w:val="en-CA"/>
        </w:rPr>
        <w:t xml:space="preserve"> legacy RA procedure initiated for SI request, an RA initiated for OD-SIB1 request is initiated with 4 step RA and is considered successful upon reception of RAR.</w:t>
      </w:r>
    </w:p>
    <w:bookmarkEnd w:id="2"/>
    <w:p w14:paraId="5C72C9E1" w14:textId="77777777" w:rsidR="006B3FE7" w:rsidRDefault="006B3FE7" w:rsidP="006B3FE7">
      <w:pPr>
        <w:ind w:left="1418" w:hanging="1418"/>
        <w:rPr>
          <w:rFonts w:cs="Arial"/>
          <w:lang w:val="en-CA"/>
        </w:rPr>
      </w:pPr>
    </w:p>
    <w:p w14:paraId="5A58CDD1" w14:textId="6F9BC225" w:rsidR="006B3FE7" w:rsidRDefault="00883F8E" w:rsidP="00883F8E">
      <w:pPr>
        <w:rPr>
          <w:rFonts w:cs="Arial"/>
          <w:lang w:val="en-CA"/>
        </w:rPr>
      </w:pPr>
      <w:r>
        <w:rPr>
          <w:rFonts w:cs="Arial"/>
          <w:lang w:val="en-CA"/>
        </w:rPr>
        <w:t xml:space="preserve">OD-SIB1 monitoring however is controlled by a time window configured part of the UL-WUS </w:t>
      </w:r>
      <w:r w:rsidR="00974AE4">
        <w:rPr>
          <w:rFonts w:cs="Arial"/>
          <w:lang w:val="en-CA"/>
        </w:rPr>
        <w:t>configuration</w:t>
      </w:r>
      <w:r>
        <w:rPr>
          <w:rFonts w:cs="Arial"/>
          <w:lang w:val="en-CA"/>
        </w:rPr>
        <w:t xml:space="preserve">, as agreed by R1. It’s FFS whether this </w:t>
      </w:r>
      <w:r w:rsidRPr="00883F8E">
        <w:rPr>
          <w:rFonts w:cs="Arial"/>
        </w:rPr>
        <w:t>time</w:t>
      </w:r>
      <w:r>
        <w:rPr>
          <w:rFonts w:cs="Arial"/>
          <w:lang w:val="en-CA"/>
        </w:rPr>
        <w:t xml:space="preserve"> window starts along with the RAR window or after the expiry of the RAR window. To avoid delaying OD-SIB1 reception, it is desirable to start the OD-SIB1 reception window immediately after preamble transmission (e.g. </w:t>
      </w:r>
      <w:r w:rsidR="00974AE4">
        <w:rPr>
          <w:rFonts w:cs="Arial"/>
          <w:lang w:val="en-CA"/>
        </w:rPr>
        <w:t>the start slot of t</w:t>
      </w:r>
      <w:r>
        <w:rPr>
          <w:rFonts w:cs="Arial"/>
          <w:lang w:val="en-CA"/>
        </w:rPr>
        <w:t>he RAR window).</w:t>
      </w:r>
    </w:p>
    <w:p w14:paraId="0D9A48DE" w14:textId="77777777" w:rsidR="00974AE4" w:rsidRDefault="00974AE4" w:rsidP="00883F8E">
      <w:pPr>
        <w:rPr>
          <w:rFonts w:cs="Arial"/>
          <w:lang w:val="en-CA"/>
        </w:rPr>
      </w:pPr>
    </w:p>
    <w:p w14:paraId="1CE1B13B" w14:textId="28A9799E"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r>
      <w:r>
        <w:rPr>
          <w:rFonts w:cs="Arial"/>
          <w:lang w:val="en-CA"/>
        </w:rPr>
        <w:t>UE starts the OD-SIB1 reception window after preamble transmission (e.g. the start slot of the RAR window).</w:t>
      </w:r>
    </w:p>
    <w:p w14:paraId="2B08E414" w14:textId="77777777" w:rsidR="00974AE4" w:rsidRDefault="00974AE4" w:rsidP="00883F8E">
      <w:pPr>
        <w:rPr>
          <w:rFonts w:cs="Arial"/>
          <w:lang w:val="en-CA"/>
        </w:rPr>
      </w:pPr>
    </w:p>
    <w:p w14:paraId="237BC4C6" w14:textId="12992FEC" w:rsidR="00C55CA3" w:rsidRPr="00C55CA3" w:rsidRDefault="00C55CA3" w:rsidP="00C55CA3">
      <w:pPr>
        <w:rPr>
          <w:rFonts w:cs="Arial"/>
          <w:lang w:val="en-CA"/>
        </w:rPr>
      </w:pPr>
      <w:r w:rsidRPr="00C55CA3">
        <w:rPr>
          <w:rFonts w:cs="Arial"/>
          <w:lang w:val="en-CA"/>
        </w:rPr>
        <w:t xml:space="preserve">In a legacy RA procedure initiated for SI request, the UE can be configured with </w:t>
      </w:r>
      <w:r w:rsidRPr="005D3916">
        <w:rPr>
          <w:i/>
          <w:lang w:val="en-GB" w:eastAsia="ja-JP"/>
        </w:rPr>
        <w:t>ra-AssociationPeriodIndex</w:t>
      </w:r>
      <w:r w:rsidRPr="005D3916">
        <w:rPr>
          <w:lang w:val="en-GB" w:eastAsia="ja-JP"/>
        </w:rPr>
        <w:t xml:space="preserve"> and </w:t>
      </w:r>
      <w:r w:rsidRPr="005D3916">
        <w:rPr>
          <w:i/>
          <w:lang w:val="en-GB" w:eastAsia="ja-JP"/>
        </w:rPr>
        <w:t>si-RequestPeriod</w:t>
      </w:r>
      <w:r w:rsidRPr="00C55CA3">
        <w:rPr>
          <w:iCs/>
          <w:lang w:val="en-GB" w:eastAsia="ja-JP"/>
        </w:rPr>
        <w:t xml:space="preserve">. </w:t>
      </w:r>
      <w:r w:rsidRPr="005D3916">
        <w:rPr>
          <w:i/>
          <w:lang w:val="en-GB" w:eastAsia="ja-JP"/>
        </w:rPr>
        <w:t>si-RequestPeriod</w:t>
      </w:r>
      <w:r w:rsidRPr="00C55CA3">
        <w:rPr>
          <w:iCs/>
          <w:lang w:val="en-GB" w:eastAsia="ja-JP"/>
        </w:rPr>
        <w:t xml:space="preserve"> </w:t>
      </w:r>
      <w:r w:rsidRPr="00C55CA3">
        <w:rPr>
          <w:rFonts w:cs="Arial"/>
          <w:lang w:val="en-CA"/>
        </w:rPr>
        <w:t xml:space="preserve">specifies </w:t>
      </w:r>
      <w:r w:rsidR="00291B03">
        <w:rPr>
          <w:rFonts w:cs="Arial"/>
          <w:lang w:val="en-CA"/>
        </w:rPr>
        <w:t>the p</w:t>
      </w:r>
      <w:r w:rsidR="00291B03" w:rsidRPr="00291B03">
        <w:rPr>
          <w:rFonts w:cs="Arial"/>
          <w:lang w:val="en-CA"/>
        </w:rPr>
        <w:t>eriodicity of the SI-Request configuration in number of association periods</w:t>
      </w:r>
      <w:r w:rsidR="00291B03">
        <w:rPr>
          <w:rFonts w:cs="Arial"/>
          <w:lang w:val="en-CA"/>
        </w:rPr>
        <w:t xml:space="preserve">, i.e. </w:t>
      </w:r>
      <w:r w:rsidRPr="00C55CA3">
        <w:rPr>
          <w:rFonts w:cs="Arial"/>
          <w:lang w:val="en-CA"/>
        </w:rPr>
        <w:t>the periodicity at which a UE can request SI. RAN2 can thus discuss whether such parameters need to be provided in the UL WUS configuration for OD-SIB1 request</w:t>
      </w:r>
      <w:r w:rsidR="00291B03">
        <w:rPr>
          <w:rFonts w:cs="Arial"/>
          <w:lang w:val="en-CA"/>
        </w:rPr>
        <w:t>, when multiple SSBs are present</w:t>
      </w:r>
      <w:r w:rsidRPr="00C55CA3">
        <w:rPr>
          <w:rFonts w:cs="Arial"/>
          <w:lang w:val="en-CA"/>
        </w:rPr>
        <w:t>.</w:t>
      </w:r>
    </w:p>
    <w:p w14:paraId="0A859106" w14:textId="77777777" w:rsidR="00C55CA3" w:rsidRDefault="00C55CA3" w:rsidP="00C55CA3">
      <w:pPr>
        <w:rPr>
          <w:iCs/>
          <w:sz w:val="20"/>
          <w:szCs w:val="20"/>
          <w:lang w:val="en-GB" w:eastAsia="ja-JP"/>
        </w:rPr>
      </w:pPr>
    </w:p>
    <w:p w14:paraId="455F0A8C" w14:textId="59E8A415" w:rsidR="002C0243" w:rsidRPr="00974AE4" w:rsidRDefault="00C55CA3" w:rsidP="00974AE4">
      <w:pPr>
        <w:ind w:left="1418" w:hanging="1418"/>
        <w:rPr>
          <w:rFonts w:cs="Arial"/>
          <w:lang w:val="en-CA"/>
        </w:rPr>
      </w:pPr>
      <w:bookmarkStart w:id="3" w:name="_Hlk181880604"/>
      <w:r w:rsidRPr="009576E4">
        <w:rPr>
          <w:rFonts w:cs="Arial"/>
          <w:b/>
          <w:bCs/>
          <w:lang w:val="en-CA"/>
        </w:rPr>
        <w:t>Proposal</w:t>
      </w:r>
      <w:r w:rsidR="00974AE4">
        <w:rPr>
          <w:rFonts w:cs="Arial"/>
          <w:b/>
          <w:bCs/>
          <w:lang w:val="en-CA"/>
        </w:rPr>
        <w:t xml:space="preserve"> 6</w:t>
      </w:r>
      <w:r w:rsidRPr="009576E4">
        <w:rPr>
          <w:rFonts w:cs="Arial"/>
          <w:b/>
          <w:bCs/>
          <w:lang w:val="en-CA"/>
        </w:rPr>
        <w:t>:</w:t>
      </w:r>
      <w:r w:rsidRPr="009576E4">
        <w:rPr>
          <w:rFonts w:cs="Arial"/>
          <w:lang w:val="en-CA"/>
        </w:rPr>
        <w:tab/>
      </w:r>
      <w:r w:rsidR="00291B03">
        <w:rPr>
          <w:rFonts w:cs="Arial"/>
          <w:lang w:val="en-CA"/>
        </w:rPr>
        <w:t xml:space="preserve">RAN2 to discuss whether to configure </w:t>
      </w:r>
      <w:r w:rsidR="00291B03" w:rsidRPr="005D3916">
        <w:rPr>
          <w:i/>
          <w:lang w:val="en-GB" w:eastAsia="ja-JP"/>
        </w:rPr>
        <w:t>si-RequestPeriod</w:t>
      </w:r>
      <w:r w:rsidR="00291B03" w:rsidRPr="00C55CA3">
        <w:rPr>
          <w:iCs/>
          <w:lang w:val="en-GB" w:eastAsia="ja-JP"/>
        </w:rPr>
        <w:t xml:space="preserve"> </w:t>
      </w:r>
      <w:r w:rsidR="00291B03">
        <w:rPr>
          <w:iCs/>
          <w:lang w:val="en-GB" w:eastAsia="ja-JP"/>
        </w:rPr>
        <w:t xml:space="preserve">in the UL WUS configuration </w:t>
      </w:r>
      <w:r w:rsidR="00291B03">
        <w:rPr>
          <w:rFonts w:cs="Arial"/>
          <w:lang w:val="en-CA"/>
        </w:rPr>
        <w:t>for OD-SIB1</w:t>
      </w:r>
      <w:r>
        <w:rPr>
          <w:rFonts w:cs="Arial"/>
          <w:lang w:val="en-CA"/>
        </w:rPr>
        <w:t>.</w:t>
      </w:r>
      <w:bookmarkEnd w:id="3"/>
    </w:p>
    <w:p w14:paraId="3551BE8F" w14:textId="31BF04FF" w:rsidR="005F4E5C" w:rsidRPr="009576E4" w:rsidRDefault="00400F6A" w:rsidP="00D228E1">
      <w:pPr>
        <w:pStyle w:val="Heading1"/>
      </w:pPr>
      <w:r>
        <w:t>SI</w:t>
      </w:r>
      <w:r w:rsidR="005F4E5C" w:rsidRPr="009576E4">
        <w:t>B1</w:t>
      </w:r>
      <w:r w:rsidR="009D31D2">
        <w:t xml:space="preserve"> Validity</w:t>
      </w:r>
    </w:p>
    <w:p w14:paraId="21B0E6B2" w14:textId="77777777" w:rsidR="00C65AD4" w:rsidRPr="009576E4" w:rsidRDefault="00C65AD4" w:rsidP="009576E4">
      <w:pPr>
        <w:rPr>
          <w:rFonts w:cs="Arial"/>
        </w:rPr>
      </w:pPr>
    </w:p>
    <w:p w14:paraId="358C8DB0" w14:textId="2C2EBD0B" w:rsidR="00271329" w:rsidRDefault="00D35FF9" w:rsidP="005F4E5C">
      <w:pPr>
        <w:rPr>
          <w:rFonts w:cs="Arial"/>
        </w:rPr>
      </w:pPr>
      <w:r w:rsidRPr="009576E4">
        <w:rPr>
          <w:rFonts w:cs="Arial"/>
        </w:rPr>
        <w:lastRenderedPageBreak/>
        <w:t xml:space="preserve">One </w:t>
      </w:r>
      <w:r w:rsidR="00E72CE9" w:rsidRPr="009576E4">
        <w:rPr>
          <w:rFonts w:cs="Arial"/>
        </w:rPr>
        <w:t>signaling</w:t>
      </w:r>
      <w:r w:rsidRPr="009576E4">
        <w:rPr>
          <w:rFonts w:cs="Arial"/>
        </w:rPr>
        <w:t xml:space="preserve"> aspect for UL WUS transmission is related to the target cell recipient of the UL WUS signal. </w:t>
      </w:r>
      <w:r w:rsidR="00E6362F">
        <w:rPr>
          <w:rFonts w:cs="Arial"/>
        </w:rPr>
        <w:t>If the UL WUS configuration is available</w:t>
      </w:r>
      <w:r w:rsidRPr="009576E4">
        <w:rPr>
          <w:rFonts w:cs="Arial"/>
        </w:rPr>
        <w:t xml:space="preserve">, </w:t>
      </w:r>
      <w:r w:rsidR="00E6362F">
        <w:rPr>
          <w:rFonts w:cs="Arial"/>
        </w:rPr>
        <w:t xml:space="preserve">the </w:t>
      </w:r>
      <w:r w:rsidRPr="009576E4">
        <w:rPr>
          <w:rFonts w:cs="Arial"/>
        </w:rPr>
        <w:t xml:space="preserve">NES cell </w:t>
      </w:r>
      <w:r w:rsidR="00E6362F">
        <w:rPr>
          <w:rFonts w:cs="Arial"/>
        </w:rPr>
        <w:t>should</w:t>
      </w:r>
      <w:r w:rsidRPr="009576E4">
        <w:rPr>
          <w:rFonts w:cs="Arial"/>
        </w:rPr>
        <w:t xml:space="preserve"> be the target receiver for the UL WUS signal. </w:t>
      </w:r>
      <w:r w:rsidR="003F4519" w:rsidRPr="009576E4">
        <w:rPr>
          <w:rFonts w:cs="Arial"/>
        </w:rPr>
        <w:t xml:space="preserve">If the UL WUS is transmitted directly to the NES cell, the NES cell may transmit SIB1 after detecting the </w:t>
      </w:r>
      <w:r w:rsidR="009D31D2">
        <w:rPr>
          <w:rFonts w:cs="Arial"/>
        </w:rPr>
        <w:t>PRACH signal</w:t>
      </w:r>
      <w:r w:rsidR="003F4519" w:rsidRPr="009576E4">
        <w:rPr>
          <w:rFonts w:cs="Arial"/>
        </w:rPr>
        <w:t xml:space="preserve">. </w:t>
      </w:r>
      <w:r w:rsidR="00E6362F">
        <w:rPr>
          <w:rFonts w:cs="Arial"/>
        </w:rPr>
        <w:t>F</w:t>
      </w:r>
      <w:r w:rsidR="003F4519" w:rsidRPr="009576E4">
        <w:rPr>
          <w:rFonts w:cs="Arial"/>
        </w:rPr>
        <w:t>or the situations when the anchor cell is not good enough for the UEs, and the</w:t>
      </w:r>
      <w:r w:rsidR="00271329">
        <w:rPr>
          <w:rFonts w:cs="Arial"/>
        </w:rPr>
        <w:t xml:space="preserve">se UEs </w:t>
      </w:r>
      <w:r w:rsidR="003F4519" w:rsidRPr="009576E4">
        <w:rPr>
          <w:rFonts w:cs="Arial"/>
        </w:rPr>
        <w:t xml:space="preserve">are located much closer to the NES cell than an anchor cell, having the possibility of transmitting the UL WUS to the </w:t>
      </w:r>
      <w:r w:rsidR="00E6362F">
        <w:rPr>
          <w:rFonts w:cs="Arial"/>
        </w:rPr>
        <w:t>NES</w:t>
      </w:r>
      <w:r w:rsidR="003F4519" w:rsidRPr="009576E4">
        <w:rPr>
          <w:rFonts w:cs="Arial"/>
        </w:rPr>
        <w:t xml:space="preserve"> cell can be more beneficial.</w:t>
      </w:r>
    </w:p>
    <w:p w14:paraId="1B440531" w14:textId="77777777" w:rsidR="00C65AD4" w:rsidRDefault="00C65AD4" w:rsidP="005F4E5C">
      <w:pPr>
        <w:rPr>
          <w:rFonts w:cs="Arial"/>
        </w:rPr>
      </w:pPr>
    </w:p>
    <w:p w14:paraId="01CDBC8E" w14:textId="3FD222FC" w:rsidR="005F0369" w:rsidRDefault="009D31D2" w:rsidP="00271329">
      <w:pPr>
        <w:rPr>
          <w:rFonts w:cs="Arial"/>
        </w:rPr>
      </w:pPr>
      <w:r>
        <w:rPr>
          <w:rFonts w:cs="Arial"/>
        </w:rPr>
        <w:t>In RAN2</w:t>
      </w:r>
      <w:r w:rsidR="00513CC1">
        <w:rPr>
          <w:rFonts w:cs="Arial"/>
        </w:rPr>
        <w:t xml:space="preserve"> </w:t>
      </w:r>
      <w:r>
        <w:rPr>
          <w:rFonts w:cs="Arial"/>
        </w:rPr>
        <w:t>#117,</w:t>
      </w:r>
      <w:r w:rsidRPr="009D31D2">
        <w:rPr>
          <w:rFonts w:cs="Arial"/>
        </w:rPr>
        <w:t xml:space="preserve"> it was discussed to have a</w:t>
      </w:r>
      <w:r w:rsidR="00513CC1">
        <w:rPr>
          <w:rFonts w:cs="Arial"/>
        </w:rPr>
        <w:t>n</w:t>
      </w:r>
      <w:r w:rsidRPr="009D31D2">
        <w:rPr>
          <w:rFonts w:cs="Arial"/>
        </w:rPr>
        <w:t xml:space="preserve"> </w:t>
      </w:r>
      <w:r w:rsidR="00A05E9F">
        <w:rPr>
          <w:rFonts w:cs="Arial"/>
        </w:rPr>
        <w:t>O</w:t>
      </w:r>
      <w:r w:rsidR="005E5FCE">
        <w:rPr>
          <w:rFonts w:cs="Arial"/>
        </w:rPr>
        <w:t>D-</w:t>
      </w:r>
      <w:r w:rsidRPr="009D31D2">
        <w:rPr>
          <w:rFonts w:cs="Arial"/>
        </w:rPr>
        <w:t xml:space="preserve">SIB1 </w:t>
      </w:r>
      <w:r w:rsidR="005E5FCE">
        <w:rPr>
          <w:rFonts w:cs="Arial"/>
        </w:rPr>
        <w:t xml:space="preserve">configuration </w:t>
      </w:r>
      <w:r w:rsidRPr="009D31D2">
        <w:rPr>
          <w:rFonts w:cs="Arial"/>
        </w:rPr>
        <w:t xml:space="preserve">validity criterion, </w:t>
      </w:r>
      <w:r>
        <w:rPr>
          <w:rFonts w:cs="Arial"/>
        </w:rPr>
        <w:t>such that</w:t>
      </w:r>
      <w:r w:rsidRPr="009D31D2">
        <w:rPr>
          <w:rFonts w:cs="Arial"/>
        </w:rPr>
        <w:t xml:space="preserve"> if a UE has a valid version of SIB1 stored, UE does not initiate the on-demand SIB1</w:t>
      </w:r>
      <w:r>
        <w:rPr>
          <w:rFonts w:cs="Arial"/>
        </w:rPr>
        <w:t xml:space="preserve"> request. </w:t>
      </w:r>
      <w:r w:rsidR="005F0369">
        <w:rPr>
          <w:rFonts w:cs="Arial"/>
        </w:rPr>
        <w:t xml:space="preserve">When the UE camps on a NES cell, the network may not know when the UE acquired SIB1. For the cells not transmitting SIB1, it may be important to maintain a valid version of SIB1 at the UEs. Following the validity functionality for other SIBs, </w:t>
      </w:r>
      <w:r>
        <w:rPr>
          <w:rFonts w:cs="Arial"/>
        </w:rPr>
        <w:t>time-based</w:t>
      </w:r>
      <w:r w:rsidR="005F0369">
        <w:rPr>
          <w:rFonts w:cs="Arial"/>
        </w:rPr>
        <w:t xml:space="preserve"> validity for SIB1 can be introduced.</w:t>
      </w:r>
    </w:p>
    <w:p w14:paraId="3D44F163" w14:textId="77777777" w:rsidR="00DE7889" w:rsidRDefault="00DE7889" w:rsidP="005F0369">
      <w:pPr>
        <w:ind w:left="1418" w:hanging="1418"/>
        <w:rPr>
          <w:rFonts w:cs="Arial"/>
          <w:b/>
          <w:bCs/>
          <w:lang w:val="en-CA"/>
        </w:rPr>
      </w:pPr>
    </w:p>
    <w:p w14:paraId="0E3566C7" w14:textId="08AB77AC" w:rsidR="005F0369" w:rsidRDefault="005F0369" w:rsidP="005F0369">
      <w:pPr>
        <w:ind w:left="1418" w:hanging="1418"/>
        <w:rPr>
          <w:rFonts w:cs="Arial"/>
          <w:lang w:val="en-CA"/>
        </w:rPr>
      </w:pPr>
      <w:bookmarkStart w:id="4" w:name="_Hlk181880629"/>
      <w:r w:rsidRPr="009576E4">
        <w:rPr>
          <w:rFonts w:cs="Arial"/>
          <w:b/>
          <w:bCs/>
          <w:lang w:val="en-CA"/>
        </w:rPr>
        <w:t xml:space="preserve">Proposal </w:t>
      </w:r>
      <w:r w:rsidR="00C908D9">
        <w:rPr>
          <w:rFonts w:cs="Arial"/>
          <w:b/>
          <w:bCs/>
          <w:lang w:val="en-CA"/>
        </w:rPr>
        <w:t>7</w:t>
      </w:r>
      <w:r w:rsidRPr="009576E4">
        <w:rPr>
          <w:rFonts w:cs="Arial"/>
          <w:b/>
          <w:bCs/>
          <w:lang w:val="en-CA"/>
        </w:rPr>
        <w:t>:</w:t>
      </w:r>
      <w:r w:rsidRPr="009576E4">
        <w:rPr>
          <w:rFonts w:cs="Arial"/>
          <w:lang w:val="en-CA"/>
        </w:rPr>
        <w:tab/>
      </w:r>
      <w:r>
        <w:rPr>
          <w:rFonts w:cs="Arial"/>
          <w:lang w:val="en-CA"/>
        </w:rPr>
        <w:t xml:space="preserve">Time based validity can be introduced for </w:t>
      </w:r>
      <w:r w:rsidR="005E5FCE">
        <w:rPr>
          <w:rFonts w:cs="Arial"/>
          <w:lang w:val="en-CA"/>
        </w:rPr>
        <w:t>OD-</w:t>
      </w:r>
      <w:r>
        <w:rPr>
          <w:rFonts w:cs="Arial"/>
          <w:lang w:val="en-CA"/>
        </w:rPr>
        <w:t>SIB1 maintena</w:t>
      </w:r>
      <w:r w:rsidR="00D7377C">
        <w:rPr>
          <w:rFonts w:cs="Arial"/>
          <w:lang w:val="en-CA"/>
        </w:rPr>
        <w:t>n</w:t>
      </w:r>
      <w:r>
        <w:rPr>
          <w:rFonts w:cs="Arial"/>
          <w:lang w:val="en-CA"/>
        </w:rPr>
        <w:t xml:space="preserve">ce. </w:t>
      </w:r>
    </w:p>
    <w:p w14:paraId="7FEC21DB" w14:textId="77777777" w:rsidR="005F0369" w:rsidRDefault="005F0369" w:rsidP="00271329">
      <w:pPr>
        <w:rPr>
          <w:rFonts w:cs="Arial"/>
          <w:lang w:val="en-CA"/>
        </w:rPr>
      </w:pPr>
    </w:p>
    <w:p w14:paraId="3716D66B" w14:textId="37096D42" w:rsidR="00271329" w:rsidRDefault="00271329" w:rsidP="00271329">
      <w:pPr>
        <w:rPr>
          <w:rFonts w:cs="Arial"/>
        </w:rPr>
      </w:pPr>
      <w:r>
        <w:rPr>
          <w:rFonts w:cs="Arial"/>
        </w:rPr>
        <w:t xml:space="preserve">In </w:t>
      </w:r>
      <w:r w:rsidR="00513CC1">
        <w:rPr>
          <w:rFonts w:cs="Arial"/>
        </w:rPr>
        <w:t>a</w:t>
      </w:r>
      <w:r>
        <w:rPr>
          <w:rFonts w:cs="Arial"/>
        </w:rPr>
        <w:t xml:space="preserve"> scenario where the UE has a valid UL WUS configuration and is camped on the NES cell, if the UE needs to acquire SIB1 from the NES cell, e.g., after a certain validity period, the UE may transmit UL WUS to the NES cell.</w:t>
      </w:r>
    </w:p>
    <w:p w14:paraId="29AF3E41" w14:textId="77777777" w:rsidR="00974BE7" w:rsidRPr="009576E4" w:rsidRDefault="00974BE7" w:rsidP="00271329">
      <w:pPr>
        <w:rPr>
          <w:rFonts w:cs="Arial"/>
        </w:rPr>
      </w:pPr>
    </w:p>
    <w:p w14:paraId="347BCD37" w14:textId="5AEDE670" w:rsidR="002D7D8D" w:rsidRDefault="00271329" w:rsidP="00EA21FC">
      <w:pPr>
        <w:ind w:left="1418" w:hanging="1418"/>
        <w:rPr>
          <w:rFonts w:cs="Arial"/>
        </w:rPr>
      </w:pPr>
      <w:r w:rsidRPr="009576E4">
        <w:rPr>
          <w:rFonts w:cs="Arial"/>
          <w:b/>
          <w:bCs/>
          <w:lang w:val="en-CA"/>
        </w:rPr>
        <w:t xml:space="preserve">Proposal </w:t>
      </w:r>
      <w:r w:rsidR="00C908D9">
        <w:rPr>
          <w:rFonts w:cs="Arial"/>
          <w:b/>
          <w:bCs/>
          <w:lang w:val="en-CA"/>
        </w:rPr>
        <w:t>8</w:t>
      </w:r>
      <w:r w:rsidRPr="009576E4">
        <w:rPr>
          <w:rFonts w:cs="Arial"/>
          <w:b/>
          <w:bCs/>
          <w:lang w:val="en-CA"/>
        </w:rPr>
        <w:t>:</w:t>
      </w:r>
      <w:r w:rsidRPr="009576E4">
        <w:rPr>
          <w:rFonts w:cs="Arial"/>
          <w:lang w:val="en-CA"/>
        </w:rPr>
        <w:tab/>
      </w:r>
      <w:r w:rsidR="00E72CE9">
        <w:rPr>
          <w:rFonts w:cs="Arial"/>
          <w:lang w:val="en-CA"/>
        </w:rPr>
        <w:t>Upon expiry of a valid</w:t>
      </w:r>
      <w:r w:rsidR="00513CC1">
        <w:rPr>
          <w:rFonts w:cs="Arial"/>
          <w:lang w:val="en-CA"/>
        </w:rPr>
        <w:t>it</w:t>
      </w:r>
      <w:r w:rsidR="00E72CE9">
        <w:rPr>
          <w:rFonts w:cs="Arial"/>
          <w:lang w:val="en-CA"/>
        </w:rPr>
        <w:t>y time associated with OD-SIB1, i</w:t>
      </w:r>
      <w:r>
        <w:rPr>
          <w:rFonts w:cs="Arial"/>
          <w:lang w:val="en-CA"/>
        </w:rPr>
        <w:t xml:space="preserve">f </w:t>
      </w:r>
      <w:r w:rsidR="009D31D2">
        <w:rPr>
          <w:rFonts w:cs="Arial"/>
          <w:lang w:val="en-CA"/>
        </w:rPr>
        <w:t xml:space="preserve">the UE </w:t>
      </w:r>
      <w:r w:rsidR="00E72CE9">
        <w:rPr>
          <w:rFonts w:cs="Arial"/>
          <w:lang w:val="en-CA"/>
        </w:rPr>
        <w:t xml:space="preserve">is camped on the NES cell </w:t>
      </w:r>
      <w:r w:rsidR="009D31D2">
        <w:rPr>
          <w:rFonts w:cs="Arial"/>
          <w:lang w:val="en-CA"/>
        </w:rPr>
        <w:t>and a</w:t>
      </w:r>
      <w:r>
        <w:rPr>
          <w:rFonts w:cs="Arial"/>
          <w:lang w:val="en-CA"/>
        </w:rPr>
        <w:t xml:space="preserve"> </w:t>
      </w:r>
      <w:r w:rsidR="00513CC1">
        <w:rPr>
          <w:rFonts w:cs="Arial"/>
          <w:lang w:val="en-CA"/>
        </w:rPr>
        <w:t xml:space="preserve">valid </w:t>
      </w:r>
      <w:r>
        <w:rPr>
          <w:rFonts w:cs="Arial"/>
          <w:lang w:val="en-CA"/>
        </w:rPr>
        <w:t>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sidR="009D31D2">
        <w:rPr>
          <w:rFonts w:cs="Arial"/>
          <w:lang w:val="en-CA"/>
        </w:rPr>
        <w:t xml:space="preserve"> once triggered</w:t>
      </w:r>
      <w:r w:rsidRPr="009576E4">
        <w:rPr>
          <w:rFonts w:cs="Arial"/>
          <w:lang w:val="en-CA"/>
        </w:rPr>
        <w:t>.</w:t>
      </w:r>
      <w:r>
        <w:rPr>
          <w:rFonts w:cs="Arial"/>
          <w:lang w:val="en-CA"/>
        </w:rPr>
        <w:t xml:space="preserve"> </w:t>
      </w:r>
      <w:bookmarkEnd w:id="4"/>
    </w:p>
    <w:p w14:paraId="479594FF" w14:textId="77777777" w:rsidR="002D7D8D" w:rsidRDefault="002D7D8D" w:rsidP="00EA21FC">
      <w:pPr>
        <w:ind w:left="1418" w:hanging="1418"/>
        <w:rPr>
          <w:rFonts w:cs="Arial"/>
        </w:rPr>
      </w:pPr>
    </w:p>
    <w:p w14:paraId="32D70C07" w14:textId="77777777" w:rsidR="002D7D8D" w:rsidRPr="002D7D8D" w:rsidRDefault="002D7D8D" w:rsidP="002D7D8D">
      <w:pPr>
        <w:ind w:left="1418" w:hanging="1418"/>
        <w:rPr>
          <w:rFonts w:cs="Arial"/>
          <w:b/>
        </w:rPr>
      </w:pPr>
      <w:r w:rsidRPr="002D7D8D">
        <w:rPr>
          <w:rFonts w:cs="Arial"/>
          <w:b/>
        </w:rPr>
        <w:t xml:space="preserve">Handling of RRC connected UEs </w:t>
      </w:r>
    </w:p>
    <w:p w14:paraId="50EF626A" w14:textId="77777777" w:rsidR="00951130" w:rsidRDefault="00951130" w:rsidP="00EA21FC">
      <w:pPr>
        <w:ind w:left="1418" w:hanging="1418"/>
        <w:rPr>
          <w:rFonts w:cs="Arial"/>
        </w:rPr>
      </w:pPr>
    </w:p>
    <w:p w14:paraId="678B8171" w14:textId="1D2B2BBD" w:rsidR="00951130" w:rsidRDefault="00951130" w:rsidP="00951130">
      <w:pPr>
        <w:rPr>
          <w:rFonts w:cs="Arial"/>
        </w:rPr>
      </w:pPr>
      <w:r>
        <w:rPr>
          <w:rFonts w:cs="Arial"/>
        </w:rPr>
        <w:t>In RAN2 #128,</w:t>
      </w:r>
      <w:r w:rsidRPr="009D31D2">
        <w:rPr>
          <w:rFonts w:cs="Arial"/>
        </w:rPr>
        <w:t xml:space="preserve"> it was discussed </w:t>
      </w:r>
      <w:r>
        <w:rPr>
          <w:rFonts w:cs="Arial"/>
        </w:rPr>
        <w:t>whether RRC connected UEs can request OD-</w:t>
      </w:r>
      <w:r w:rsidRPr="009D31D2">
        <w:rPr>
          <w:rFonts w:cs="Arial"/>
        </w:rPr>
        <w:t>SIB1</w:t>
      </w:r>
      <w:r>
        <w:rPr>
          <w:rFonts w:cs="Arial"/>
        </w:rPr>
        <w:t xml:space="preserve">, if SIB1 expires. Some companies pointed out that handling of RRC connected UEs is not under the WID scope. This issue was discussed in RP #106 and according to the way forward on NES, RP-243297, the WID scope stays as it is but RAN2 will address the case for RRC connected UEs. As per the indication in WID, the RRC connected UEs can use the same procedure to </w:t>
      </w:r>
      <w:r w:rsidR="00511D65">
        <w:rPr>
          <w:rFonts w:cs="Arial"/>
        </w:rPr>
        <w:t>request on-demand SIB1 transmission. Thus, RRC connected UEs can transmit UL towards the NES cell once their SIB1 expires.</w:t>
      </w:r>
    </w:p>
    <w:p w14:paraId="6307F6D8" w14:textId="77777777" w:rsidR="00511D65" w:rsidRDefault="00511D65" w:rsidP="00974AE4">
      <w:pPr>
        <w:rPr>
          <w:rFonts w:cs="Arial"/>
        </w:rPr>
      </w:pPr>
    </w:p>
    <w:p w14:paraId="4A0139F3" w14:textId="33A03B4D" w:rsidR="002D7D8D" w:rsidRPr="00974AE4" w:rsidRDefault="00511D65" w:rsidP="00974AE4">
      <w:pPr>
        <w:ind w:left="1418" w:hanging="1418"/>
        <w:rPr>
          <w:rFonts w:cs="Arial"/>
        </w:rPr>
      </w:pPr>
      <w:r w:rsidRPr="009576E4">
        <w:rPr>
          <w:rFonts w:cs="Arial"/>
          <w:b/>
          <w:bCs/>
          <w:lang w:val="en-CA"/>
        </w:rPr>
        <w:t xml:space="preserve">Proposal </w:t>
      </w:r>
      <w:r w:rsidR="00C908D9">
        <w:rPr>
          <w:rFonts w:cs="Arial"/>
          <w:b/>
          <w:bCs/>
          <w:lang w:val="en-CA"/>
        </w:rPr>
        <w:t>9</w:t>
      </w:r>
      <w:r w:rsidRPr="009576E4">
        <w:rPr>
          <w:rFonts w:cs="Arial"/>
          <w:b/>
          <w:bCs/>
          <w:lang w:val="en-CA"/>
        </w:rPr>
        <w:t>:</w:t>
      </w:r>
      <w:r w:rsidRPr="009576E4">
        <w:rPr>
          <w:rFonts w:cs="Arial"/>
          <w:lang w:val="en-CA"/>
        </w:rPr>
        <w:tab/>
      </w:r>
      <w:r>
        <w:rPr>
          <w:rFonts w:cs="Arial"/>
          <w:lang w:val="en-CA"/>
        </w:rPr>
        <w:t xml:space="preserve">Upon expiry of SIB1 for an OD-SIB1 NES cell, an RRC connected UE can transmit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if it has a valid UL WUS configuration for the NES cell. </w:t>
      </w:r>
    </w:p>
    <w:p w14:paraId="2B0F3535" w14:textId="77777777" w:rsidR="00A7341A" w:rsidRPr="009576E4" w:rsidRDefault="00A7341A" w:rsidP="00A7341A">
      <w:pPr>
        <w:pStyle w:val="Heading1"/>
      </w:pPr>
      <w:r>
        <w:t>UL-WUS configuration validity</w:t>
      </w:r>
    </w:p>
    <w:p w14:paraId="1A7E95A7" w14:textId="77777777" w:rsidR="00A7341A" w:rsidRDefault="00A7341A" w:rsidP="00A7341A">
      <w:pPr>
        <w:tabs>
          <w:tab w:val="center" w:pos="4819"/>
        </w:tabs>
        <w:rPr>
          <w:rFonts w:cs="Arial"/>
        </w:rPr>
      </w:pPr>
    </w:p>
    <w:p w14:paraId="053FF4A0" w14:textId="77777777" w:rsidR="00A7341A" w:rsidRDefault="00A7341A" w:rsidP="00A7341A">
      <w:pPr>
        <w:rPr>
          <w:rFonts w:cs="Arial"/>
        </w:rPr>
      </w:pPr>
      <w:r>
        <w:rPr>
          <w:rFonts w:cs="Arial"/>
        </w:rPr>
        <w:t>One design aspect with OD-SIB1 through the transmission of UL-WUS is to maintain the validity of the UL-WUS configurations. As UL-WUS configuration will be provided to the UE through SIB (e.g., new or existing SIBs), it would make sense to reuse the legacy validity behavior. Following the validity functionality for other SIBs, time-based validity for UL-WUS can be introduced.</w:t>
      </w:r>
    </w:p>
    <w:p w14:paraId="01984BA6" w14:textId="77777777" w:rsidR="00A7341A" w:rsidRDefault="00A7341A" w:rsidP="00A7341A">
      <w:pPr>
        <w:ind w:left="1418" w:hanging="1418"/>
        <w:rPr>
          <w:rFonts w:cs="Arial"/>
          <w:b/>
          <w:bCs/>
          <w:lang w:val="en-CA"/>
        </w:rPr>
      </w:pPr>
    </w:p>
    <w:p w14:paraId="4A9ACCE6" w14:textId="2D48B099" w:rsidR="00A7341A" w:rsidRDefault="00A7341A" w:rsidP="00A7341A">
      <w:pPr>
        <w:ind w:left="1418" w:hanging="1418"/>
        <w:rPr>
          <w:rFonts w:cs="Arial"/>
          <w:lang w:val="en-CA"/>
        </w:rPr>
      </w:pPr>
      <w:bookmarkStart w:id="5" w:name="_Hlk181880647"/>
      <w:r w:rsidRPr="009576E4">
        <w:rPr>
          <w:rFonts w:cs="Arial"/>
          <w:b/>
          <w:bCs/>
          <w:lang w:val="en-CA"/>
        </w:rPr>
        <w:t xml:space="preserve">Proposal </w:t>
      </w:r>
      <w:r w:rsidR="00C908D9">
        <w:rPr>
          <w:rFonts w:cs="Arial"/>
          <w:b/>
          <w:bCs/>
          <w:lang w:val="en-CA"/>
        </w:rPr>
        <w:t>10</w:t>
      </w:r>
      <w:r w:rsidRPr="009576E4">
        <w:rPr>
          <w:rFonts w:cs="Arial"/>
          <w:b/>
          <w:bCs/>
          <w:lang w:val="en-CA"/>
        </w:rPr>
        <w:t>:</w:t>
      </w:r>
      <w:r w:rsidRPr="009576E4">
        <w:rPr>
          <w:rFonts w:cs="Arial"/>
          <w:lang w:val="en-CA"/>
        </w:rPr>
        <w:tab/>
      </w:r>
      <w:r>
        <w:rPr>
          <w:rFonts w:cs="Arial"/>
          <w:lang w:val="en-CA"/>
        </w:rPr>
        <w:t xml:space="preserve">Time based validity </w:t>
      </w:r>
      <w:r w:rsidR="009B6EA8">
        <w:rPr>
          <w:rFonts w:cs="Arial"/>
          <w:lang w:val="en-CA"/>
        </w:rPr>
        <w:t>is</w:t>
      </w:r>
      <w:r>
        <w:rPr>
          <w:rFonts w:cs="Arial"/>
          <w:lang w:val="en-CA"/>
        </w:rPr>
        <w:t xml:space="preserve"> introduced for UL WUS configuration maintenance. </w:t>
      </w:r>
    </w:p>
    <w:bookmarkEnd w:id="5"/>
    <w:p w14:paraId="2FB36E7C" w14:textId="77777777" w:rsidR="00A7341A" w:rsidRPr="00974AE4" w:rsidRDefault="00A7341A" w:rsidP="00A7341A">
      <w:pPr>
        <w:rPr>
          <w:rFonts w:cs="Arial"/>
        </w:rPr>
      </w:pPr>
    </w:p>
    <w:p w14:paraId="11A246FE" w14:textId="6802F5DD" w:rsidR="00A7341A" w:rsidRDefault="00A7341A" w:rsidP="00A7341A">
      <w:pPr>
        <w:rPr>
          <w:rFonts w:cs="Arial"/>
          <w:lang w:val="en-CA"/>
        </w:rPr>
      </w:pPr>
      <w:r>
        <w:rPr>
          <w:rFonts w:cs="Arial"/>
          <w:lang w:val="en-CA"/>
        </w:rPr>
        <w:t xml:space="preserve">When a UE performs cell (re-)selection to a NES cell, it may transmit UL-WUS based </w:t>
      </w:r>
      <w:r w:rsidR="009B6EA8">
        <w:rPr>
          <w:rFonts w:cs="Arial"/>
          <w:lang w:val="en-CA"/>
        </w:rPr>
        <w:t xml:space="preserve">only </w:t>
      </w:r>
      <w:r>
        <w:rPr>
          <w:rFonts w:cs="Arial"/>
          <w:lang w:val="en-CA"/>
        </w:rPr>
        <w:t xml:space="preserve">upon a valid UL-WUS configuration. </w:t>
      </w:r>
    </w:p>
    <w:p w14:paraId="198A3DBE" w14:textId="77777777" w:rsidR="00A7341A" w:rsidRDefault="00A7341A" w:rsidP="00A7341A">
      <w:pPr>
        <w:rPr>
          <w:rFonts w:cs="Arial"/>
          <w:lang w:val="en-CA"/>
        </w:rPr>
      </w:pPr>
    </w:p>
    <w:p w14:paraId="4DA29392" w14:textId="1EA70B14" w:rsidR="00A7341A" w:rsidRDefault="00AE7D0B" w:rsidP="00A7341A">
      <w:pPr>
        <w:rPr>
          <w:rFonts w:cs="Arial"/>
          <w:lang w:val="en-CA"/>
        </w:rPr>
      </w:pPr>
      <w:r>
        <w:rPr>
          <w:rFonts w:cs="Arial"/>
          <w:lang w:val="en-CA"/>
        </w:rPr>
        <w:lastRenderedPageBreak/>
        <w:t>In one scenario, UL WUS configuration may expire with time. In another scenario, the network may change/update the UL WUS configuration for the NES cell that the UE is camped on. To acquire the NES cell configuration from a different anchor cell may be challenging and even not feasible in some situations and deployments. RAN2 #127Bis</w:t>
      </w:r>
      <w:r w:rsidR="00051A4E">
        <w:rPr>
          <w:rFonts w:cs="Arial"/>
          <w:lang w:val="en-CA"/>
        </w:rPr>
        <w:t xml:space="preserve"> [3]</w:t>
      </w:r>
      <w:r>
        <w:rPr>
          <w:rFonts w:cs="Arial"/>
          <w:lang w:val="en-CA"/>
        </w:rPr>
        <w:t xml:space="preserve"> agreed that the new SIB includes the cell’s own WUS configuration. </w:t>
      </w:r>
      <w:r w:rsidR="00A7341A">
        <w:rPr>
          <w:rFonts w:cs="Arial"/>
          <w:lang w:val="en-CA"/>
        </w:rPr>
        <w:t xml:space="preserve">Thus, the UE should be able to acquire the UL-WUS configuration from the NES cell directly when it is already camped on the NES cell. This can be achieved by the legacy SI modification procedure. If the network modifies the UL-WUS </w:t>
      </w:r>
      <w:r w:rsidR="009373D1">
        <w:rPr>
          <w:rFonts w:cs="Arial"/>
          <w:lang w:val="en-CA"/>
        </w:rPr>
        <w:t xml:space="preserve">configuration </w:t>
      </w:r>
      <w:r w:rsidR="00A7341A">
        <w:rPr>
          <w:rFonts w:cs="Arial"/>
          <w:lang w:val="en-CA"/>
        </w:rPr>
        <w:t>for the NES cell, the NES cell can indicate this modification through system information update message.</w:t>
      </w:r>
    </w:p>
    <w:p w14:paraId="204CE6DE" w14:textId="77777777" w:rsidR="00A7341A" w:rsidRDefault="00A7341A" w:rsidP="00A7341A">
      <w:pPr>
        <w:rPr>
          <w:rFonts w:cs="Arial"/>
          <w:lang w:val="en-CA"/>
        </w:rPr>
      </w:pPr>
    </w:p>
    <w:p w14:paraId="1C642BB1" w14:textId="024BEE1A" w:rsidR="00203287" w:rsidRDefault="00A7341A" w:rsidP="00A7341A">
      <w:pPr>
        <w:ind w:left="1418" w:hanging="1418"/>
        <w:rPr>
          <w:rFonts w:cs="Arial"/>
          <w:lang w:val="en-CA"/>
        </w:rPr>
      </w:pPr>
      <w:bookmarkStart w:id="6" w:name="_Hlk181880660"/>
      <w:r w:rsidRPr="009576E4">
        <w:rPr>
          <w:rFonts w:cs="Arial"/>
          <w:b/>
          <w:bCs/>
          <w:lang w:val="en-CA"/>
        </w:rPr>
        <w:t xml:space="preserve">Proposal </w:t>
      </w:r>
      <w:r w:rsidR="00203287">
        <w:rPr>
          <w:rFonts w:cs="Arial"/>
          <w:b/>
          <w:bCs/>
          <w:lang w:val="en-CA"/>
        </w:rPr>
        <w:t>1</w:t>
      </w:r>
      <w:r w:rsidR="00C908D9">
        <w:rPr>
          <w:rFonts w:cs="Arial"/>
          <w:b/>
          <w:bCs/>
          <w:lang w:val="en-CA"/>
        </w:rPr>
        <w:t>1</w:t>
      </w:r>
      <w:r w:rsidRPr="009576E4">
        <w:rPr>
          <w:rFonts w:cs="Arial"/>
          <w:b/>
          <w:bCs/>
          <w:lang w:val="en-CA"/>
        </w:rPr>
        <w:t>:</w:t>
      </w:r>
      <w:r w:rsidRPr="009576E4">
        <w:rPr>
          <w:rFonts w:cs="Arial"/>
          <w:lang w:val="en-CA"/>
        </w:rPr>
        <w:tab/>
      </w:r>
      <w:r>
        <w:rPr>
          <w:rFonts w:cs="Arial"/>
          <w:lang w:val="en-CA"/>
        </w:rPr>
        <w:t>The network can indicate the modification of UL-WUS configuration for a NES cell through the NES cell</w:t>
      </w:r>
      <w:r w:rsidR="007D5792">
        <w:rPr>
          <w:rFonts w:cs="Arial"/>
          <w:lang w:val="en-CA"/>
        </w:rPr>
        <w:t xml:space="preserve"> </w:t>
      </w:r>
      <w:r w:rsidR="00BA55E0">
        <w:rPr>
          <w:rFonts w:cs="Arial"/>
          <w:lang w:val="en-CA"/>
        </w:rPr>
        <w:t xml:space="preserve">itself </w:t>
      </w:r>
      <w:r w:rsidR="007D5792">
        <w:rPr>
          <w:rFonts w:cs="Arial"/>
          <w:lang w:val="en-CA"/>
        </w:rPr>
        <w:t>by SI modification indication</w:t>
      </w:r>
      <w:r>
        <w:rPr>
          <w:rFonts w:cs="Arial"/>
          <w:lang w:val="en-CA"/>
        </w:rPr>
        <w:t xml:space="preserve">. </w:t>
      </w:r>
    </w:p>
    <w:p w14:paraId="44EDF96C" w14:textId="77777777" w:rsidR="00A7341A" w:rsidRPr="00974AE4" w:rsidRDefault="00A7341A" w:rsidP="00974AE4">
      <w:pPr>
        <w:ind w:left="1418" w:hanging="1418"/>
        <w:rPr>
          <w:rFonts w:cs="Arial"/>
        </w:rPr>
      </w:pPr>
    </w:p>
    <w:bookmarkEnd w:id="6"/>
    <w:p w14:paraId="03566156" w14:textId="34414A9F" w:rsidR="000225F7" w:rsidRDefault="000225F7" w:rsidP="000225F7">
      <w:pPr>
        <w:rPr>
          <w:rFonts w:cs="Arial"/>
        </w:rPr>
      </w:pPr>
      <w:r>
        <w:rPr>
          <w:rFonts w:cs="Arial"/>
        </w:rPr>
        <w:t xml:space="preserve">In </w:t>
      </w:r>
      <w:r w:rsidR="009A7388">
        <w:rPr>
          <w:rFonts w:cs="Arial"/>
        </w:rPr>
        <w:t xml:space="preserve">a </w:t>
      </w:r>
      <w:r>
        <w:rPr>
          <w:rFonts w:cs="Arial"/>
        </w:rPr>
        <w:t>scenario where a UE does not have a valid UL-WUS configuration and is camped on the NES cell, the UE may attempt to re-acquire a valid UL-WUS configuration for the NES cell. If the UE has neither valid SIB1 nor valid UL-WUS configuration for the NES cell, the UE will perform cell reselection</w:t>
      </w:r>
      <w:r w:rsidR="00E55F09">
        <w:rPr>
          <w:rFonts w:cs="Arial"/>
        </w:rPr>
        <w:t xml:space="preserve"> and considers the NES cell as barred</w:t>
      </w:r>
      <w:r>
        <w:rPr>
          <w:rFonts w:cs="Arial"/>
        </w:rPr>
        <w:t>.</w:t>
      </w:r>
      <w:r w:rsidR="00F05821">
        <w:rPr>
          <w:rFonts w:cs="Arial"/>
        </w:rPr>
        <w:br/>
      </w:r>
    </w:p>
    <w:p w14:paraId="71461264" w14:textId="7E8803D0" w:rsidR="00C77BF1" w:rsidRDefault="00C77BF1" w:rsidP="00C77BF1">
      <w:pPr>
        <w:ind w:left="1418" w:hanging="1418"/>
        <w:rPr>
          <w:rFonts w:cs="Arial"/>
          <w:lang w:val="en-CA"/>
        </w:rPr>
      </w:pPr>
      <w:bookmarkStart w:id="7" w:name="_Hlk181880672"/>
      <w:r w:rsidRPr="009576E4">
        <w:rPr>
          <w:rFonts w:cs="Arial"/>
          <w:b/>
          <w:bCs/>
          <w:lang w:val="en-CA"/>
        </w:rPr>
        <w:t xml:space="preserve">Proposal </w:t>
      </w:r>
      <w:r w:rsidR="001B4C7A">
        <w:rPr>
          <w:rFonts w:cs="Arial"/>
          <w:b/>
          <w:bCs/>
          <w:lang w:val="en-CA"/>
        </w:rPr>
        <w:t>1</w:t>
      </w:r>
      <w:r w:rsidR="00C908D9">
        <w:rPr>
          <w:rFonts w:cs="Arial"/>
          <w:b/>
          <w:bCs/>
          <w:lang w:val="en-CA"/>
        </w:rPr>
        <w:t>2</w:t>
      </w:r>
      <w:r w:rsidRPr="009576E4">
        <w:rPr>
          <w:rFonts w:cs="Arial"/>
          <w:b/>
          <w:bCs/>
          <w:lang w:val="en-CA"/>
        </w:rPr>
        <w:t>:</w:t>
      </w:r>
      <w:r w:rsidRPr="009576E4">
        <w:rPr>
          <w:rFonts w:cs="Arial"/>
          <w:lang w:val="en-CA"/>
        </w:rPr>
        <w:tab/>
      </w:r>
      <w:r>
        <w:rPr>
          <w:rFonts w:cs="Arial"/>
          <w:lang w:val="en-CA"/>
        </w:rPr>
        <w:t xml:space="preserve">If a UE cannot acquire a valid UL-WUS configuration for </w:t>
      </w:r>
      <w:r w:rsidR="00FA5B3B">
        <w:rPr>
          <w:rFonts w:cs="Arial"/>
          <w:lang w:val="en-CA"/>
        </w:rPr>
        <w:t xml:space="preserve">its </w:t>
      </w:r>
      <w:r>
        <w:rPr>
          <w:rFonts w:cs="Arial"/>
          <w:lang w:val="en-CA"/>
        </w:rPr>
        <w:t xml:space="preserve">camped NES cell and </w:t>
      </w:r>
      <w:r w:rsidR="00E55F09">
        <w:rPr>
          <w:rFonts w:cs="Arial"/>
          <w:lang w:val="en-CA"/>
        </w:rPr>
        <w:t xml:space="preserve">the </w:t>
      </w:r>
      <w:r>
        <w:rPr>
          <w:rFonts w:cs="Arial"/>
          <w:lang w:val="en-CA"/>
        </w:rPr>
        <w:t>UE</w:t>
      </w:r>
      <w:r w:rsidR="00E55F09">
        <w:rPr>
          <w:rFonts w:cs="Arial"/>
          <w:lang w:val="en-CA"/>
        </w:rPr>
        <w:t xml:space="preserve"> doesn’t have/cannot acquire a valid </w:t>
      </w:r>
      <w:r>
        <w:rPr>
          <w:rFonts w:cs="Arial"/>
          <w:lang w:val="en-CA"/>
        </w:rPr>
        <w:t xml:space="preserve">SIB1, the UE </w:t>
      </w:r>
      <w:r w:rsidR="00FA5B3B">
        <w:rPr>
          <w:rFonts w:cs="Arial"/>
          <w:lang w:val="en-CA"/>
        </w:rPr>
        <w:t xml:space="preserve">considers the NES cell as barred and </w:t>
      </w:r>
      <w:r>
        <w:rPr>
          <w:rFonts w:cs="Arial"/>
          <w:lang w:val="en-CA"/>
        </w:rPr>
        <w:t>performs cell reselection.</w:t>
      </w:r>
    </w:p>
    <w:bookmarkEnd w:id="7"/>
    <w:p w14:paraId="549E3732" w14:textId="77777777" w:rsidR="00C77BF1" w:rsidRDefault="00C77BF1" w:rsidP="000225F7">
      <w:pPr>
        <w:rPr>
          <w:rFonts w:cs="Arial"/>
        </w:rPr>
      </w:pPr>
    </w:p>
    <w:p w14:paraId="43CCF750" w14:textId="67A7FD6A" w:rsidR="006D39A1" w:rsidRPr="009576E4" w:rsidRDefault="006D39A1" w:rsidP="006D39A1">
      <w:pPr>
        <w:pStyle w:val="Heading1"/>
      </w:pPr>
      <w:r w:rsidRPr="009576E4">
        <w:t>Conclusion</w:t>
      </w:r>
      <w:r w:rsidR="00DC04F5" w:rsidRPr="009576E4">
        <w:t>s</w:t>
      </w:r>
    </w:p>
    <w:p w14:paraId="594997C5" w14:textId="27D98B20" w:rsidR="00E83F29" w:rsidRDefault="006D39A1" w:rsidP="009576E4">
      <w:pPr>
        <w:rPr>
          <w:rFonts w:cs="Arial"/>
        </w:rPr>
      </w:pPr>
      <w:bookmarkStart w:id="8" w:name="_Hlk181876611"/>
      <w:r w:rsidRPr="009576E4">
        <w:rPr>
          <w:rFonts w:cs="Arial"/>
        </w:rPr>
        <w:t xml:space="preserve">The following </w:t>
      </w:r>
      <w:r w:rsidR="002C21B4">
        <w:rPr>
          <w:rFonts w:cs="Arial"/>
        </w:rPr>
        <w:t xml:space="preserve">proposals </w:t>
      </w:r>
      <w:r w:rsidR="00E83F29" w:rsidRPr="009576E4">
        <w:rPr>
          <w:rFonts w:cs="Arial"/>
        </w:rPr>
        <w:t>are made in this document</w:t>
      </w:r>
      <w:r w:rsidR="002C21B4">
        <w:rPr>
          <w:rFonts w:cs="Arial"/>
        </w:rPr>
        <w:t xml:space="preserve"> for on demand SIB1 acquisition in IDLE/Inactive states</w:t>
      </w:r>
      <w:r w:rsidR="00E83F29" w:rsidRPr="009576E4">
        <w:rPr>
          <w:rFonts w:cs="Arial"/>
        </w:rPr>
        <w:t>:</w:t>
      </w:r>
      <w:r w:rsidR="00974AE4">
        <w:rPr>
          <w:rFonts w:cs="Arial"/>
        </w:rPr>
        <w:br/>
      </w:r>
    </w:p>
    <w:p w14:paraId="3AEE60B6"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1</w:t>
      </w:r>
      <w:r w:rsidRPr="009576E4">
        <w:rPr>
          <w:rFonts w:cs="Arial"/>
          <w:b/>
          <w:bCs/>
          <w:lang w:val="en-CA"/>
        </w:rPr>
        <w:t>:</w:t>
      </w:r>
      <w:r w:rsidRPr="009576E4">
        <w:rPr>
          <w:rFonts w:cs="Arial"/>
          <w:lang w:val="en-CA"/>
        </w:rPr>
        <w:t xml:space="preserve"> </w:t>
      </w:r>
      <w:r w:rsidRPr="009576E4">
        <w:rPr>
          <w:rFonts w:cs="Arial"/>
          <w:lang w:val="en-CA"/>
        </w:rPr>
        <w:tab/>
      </w:r>
      <w:r>
        <w:rPr>
          <w:rFonts w:cs="Arial"/>
          <w:lang w:val="en-CA"/>
        </w:rPr>
        <w:t>RAN2 to discuss whether the UE acquires fully or partially CORESET 0 configuration (i) through SSB of the NES cell, or (ii) as part of UL-WUS configuration for the NES cell.</w:t>
      </w:r>
    </w:p>
    <w:p w14:paraId="6600FA1C"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2</w:t>
      </w:r>
      <w:r w:rsidRPr="009576E4">
        <w:rPr>
          <w:rFonts w:cs="Arial"/>
          <w:b/>
          <w:bCs/>
          <w:lang w:val="en-CA"/>
        </w:rPr>
        <w:t>:</w:t>
      </w:r>
      <w:r w:rsidRPr="009576E4">
        <w:rPr>
          <w:rFonts w:cs="Arial"/>
          <w:lang w:val="en-CA"/>
        </w:rPr>
        <w:tab/>
      </w:r>
      <w:r>
        <w:rPr>
          <w:rFonts w:cs="Arial"/>
          <w:lang w:val="en-CA"/>
        </w:rPr>
        <w:t>UL-WUS configuration provides</w:t>
      </w:r>
      <w:r w:rsidRPr="009576E4">
        <w:rPr>
          <w:rFonts w:cs="Arial"/>
          <w:lang w:val="en-CA"/>
        </w:rPr>
        <w:t xml:space="preserve"> </w:t>
      </w:r>
      <w:r>
        <w:rPr>
          <w:rFonts w:cs="Arial"/>
          <w:lang w:val="en-CA"/>
        </w:rPr>
        <w:t>a</w:t>
      </w:r>
      <w:r w:rsidRPr="009576E4">
        <w:rPr>
          <w:rFonts w:cs="Arial"/>
          <w:lang w:val="en-CA"/>
        </w:rPr>
        <w:t xml:space="preserve"> </w:t>
      </w:r>
      <w:r>
        <w:rPr>
          <w:rFonts w:cs="Arial"/>
          <w:lang w:val="en-CA"/>
        </w:rPr>
        <w:t xml:space="preserve">dedicated </w:t>
      </w:r>
      <w:r w:rsidRPr="009576E4">
        <w:rPr>
          <w:rFonts w:cs="Arial"/>
          <w:lang w:val="en-CA"/>
        </w:rPr>
        <w:t>RACH configuration</w:t>
      </w:r>
      <w:r>
        <w:rPr>
          <w:rFonts w:cs="Arial"/>
          <w:lang w:val="en-CA"/>
        </w:rPr>
        <w:t xml:space="preserve"> for requesting OD-SIB1</w:t>
      </w:r>
      <w:r w:rsidRPr="009576E4">
        <w:rPr>
          <w:rFonts w:cs="Arial"/>
          <w:lang w:val="en-CA"/>
        </w:rPr>
        <w:t>.</w:t>
      </w:r>
    </w:p>
    <w:p w14:paraId="4E87F5C3"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3</w:t>
      </w:r>
      <w:r w:rsidRPr="009576E4">
        <w:rPr>
          <w:rFonts w:cs="Arial"/>
          <w:b/>
          <w:bCs/>
          <w:lang w:val="en-CA"/>
        </w:rPr>
        <w:t>:</w:t>
      </w:r>
      <w:r w:rsidRPr="009576E4">
        <w:rPr>
          <w:rFonts w:cs="Arial"/>
          <w:lang w:val="en-CA"/>
        </w:rPr>
        <w:tab/>
      </w:r>
      <w:r>
        <w:rPr>
          <w:rFonts w:cs="Arial"/>
          <w:lang w:val="en-CA"/>
        </w:rPr>
        <w:t>Confirm the working assumption that “</w:t>
      </w:r>
      <w:r>
        <w:t>UL-WUS configuration in RRC release is not supported</w:t>
      </w:r>
      <w:r>
        <w:rPr>
          <w:rFonts w:cs="Arial"/>
          <w:lang w:val="en-CA"/>
        </w:rPr>
        <w:t>”</w:t>
      </w:r>
      <w:r w:rsidRPr="009576E4">
        <w:rPr>
          <w:rFonts w:cs="Arial"/>
          <w:lang w:val="en-CA"/>
        </w:rPr>
        <w:t>.</w:t>
      </w:r>
    </w:p>
    <w:p w14:paraId="50EC21C4"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4</w:t>
      </w:r>
      <w:r w:rsidRPr="009576E4">
        <w:rPr>
          <w:rFonts w:cs="Arial"/>
          <w:b/>
          <w:bCs/>
          <w:lang w:val="en-CA"/>
        </w:rPr>
        <w:t>:</w:t>
      </w:r>
      <w:r w:rsidRPr="009576E4">
        <w:rPr>
          <w:rFonts w:cs="Arial"/>
          <w:lang w:val="en-CA"/>
        </w:rPr>
        <w:tab/>
      </w:r>
      <w:proofErr w:type="gramStart"/>
      <w:r>
        <w:rPr>
          <w:rFonts w:cs="Arial"/>
          <w:lang w:val="en-CA"/>
        </w:rPr>
        <w:t>Similar to</w:t>
      </w:r>
      <w:proofErr w:type="gramEnd"/>
      <w:r>
        <w:rPr>
          <w:rFonts w:cs="Arial"/>
          <w:lang w:val="en-CA"/>
        </w:rPr>
        <w:t xml:space="preserve"> legacy RA procedure initiated for SI request, an RA initiated for OD-SIB1 request is initiated with 4 step RA and is considered successful upon reception of RAR.</w:t>
      </w:r>
    </w:p>
    <w:p w14:paraId="0DD83393"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5</w:t>
      </w:r>
      <w:r w:rsidRPr="009576E4">
        <w:rPr>
          <w:rFonts w:cs="Arial"/>
          <w:b/>
          <w:bCs/>
          <w:lang w:val="en-CA"/>
        </w:rPr>
        <w:t>:</w:t>
      </w:r>
      <w:r w:rsidRPr="009576E4">
        <w:rPr>
          <w:rFonts w:cs="Arial"/>
          <w:lang w:val="en-CA"/>
        </w:rPr>
        <w:tab/>
      </w:r>
      <w:r>
        <w:rPr>
          <w:rFonts w:cs="Arial"/>
          <w:lang w:val="en-CA"/>
        </w:rPr>
        <w:t>UE starts the OD-SIB1 reception window after preamble transmission (e.g. the start slot of the RAR window).</w:t>
      </w:r>
    </w:p>
    <w:p w14:paraId="4D57C35B" w14:textId="6ED1C902" w:rsidR="00974AE4" w:rsidRPr="00974AE4" w:rsidRDefault="00974AE4" w:rsidP="00974AE4">
      <w:pPr>
        <w:ind w:left="1418" w:hanging="1418"/>
        <w:rPr>
          <w:rFonts w:cs="Arial"/>
          <w:lang w:val="en-CA"/>
        </w:rPr>
      </w:pPr>
      <w:r w:rsidRPr="009576E4">
        <w:rPr>
          <w:rFonts w:cs="Arial"/>
          <w:b/>
          <w:bCs/>
          <w:lang w:val="en-CA"/>
        </w:rPr>
        <w:t>Proposal</w:t>
      </w:r>
      <w:r>
        <w:rPr>
          <w:rFonts w:cs="Arial"/>
          <w:b/>
          <w:bCs/>
          <w:lang w:val="en-CA"/>
        </w:rPr>
        <w:t xml:space="preserve"> 6</w:t>
      </w:r>
      <w:r w:rsidRPr="009576E4">
        <w:rPr>
          <w:rFonts w:cs="Arial"/>
          <w:b/>
          <w:bCs/>
          <w:lang w:val="en-CA"/>
        </w:rPr>
        <w:t>:</w:t>
      </w:r>
      <w:r w:rsidRPr="009576E4">
        <w:rPr>
          <w:rFonts w:cs="Arial"/>
          <w:lang w:val="en-CA"/>
        </w:rPr>
        <w:tab/>
      </w:r>
      <w:r>
        <w:rPr>
          <w:rFonts w:cs="Arial"/>
          <w:lang w:val="en-CA"/>
        </w:rPr>
        <w:t xml:space="preserve">RAN2 to discuss whether to configure </w:t>
      </w:r>
      <w:r w:rsidRPr="005D3916">
        <w:rPr>
          <w:i/>
          <w:lang w:val="en-GB" w:eastAsia="ja-JP"/>
        </w:rPr>
        <w:t>si-RequestPeriod</w:t>
      </w:r>
      <w:r w:rsidRPr="00C55CA3">
        <w:rPr>
          <w:iCs/>
          <w:lang w:val="en-GB" w:eastAsia="ja-JP"/>
        </w:rPr>
        <w:t xml:space="preserve"> </w:t>
      </w:r>
      <w:r>
        <w:rPr>
          <w:iCs/>
          <w:lang w:val="en-GB" w:eastAsia="ja-JP"/>
        </w:rPr>
        <w:t xml:space="preserve">in the UL WUS configuration </w:t>
      </w:r>
      <w:r>
        <w:rPr>
          <w:rFonts w:cs="Arial"/>
          <w:lang w:val="en-CA"/>
        </w:rPr>
        <w:t>for OD-SIB1.</w:t>
      </w:r>
    </w:p>
    <w:p w14:paraId="2B876D26"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7</w:t>
      </w:r>
      <w:r w:rsidRPr="009576E4">
        <w:rPr>
          <w:rFonts w:cs="Arial"/>
          <w:b/>
          <w:bCs/>
          <w:lang w:val="en-CA"/>
        </w:rPr>
        <w:t>:</w:t>
      </w:r>
      <w:r w:rsidRPr="009576E4">
        <w:rPr>
          <w:rFonts w:cs="Arial"/>
          <w:lang w:val="en-CA"/>
        </w:rPr>
        <w:tab/>
      </w:r>
      <w:r>
        <w:rPr>
          <w:rFonts w:cs="Arial"/>
          <w:lang w:val="en-CA"/>
        </w:rPr>
        <w:t xml:space="preserve">Time based validity can be introduced for OD-SIB1 maintenance. </w:t>
      </w:r>
    </w:p>
    <w:p w14:paraId="05730879" w14:textId="77777777" w:rsidR="00974AE4" w:rsidRDefault="00974AE4" w:rsidP="00974AE4">
      <w:pPr>
        <w:ind w:left="1418" w:hanging="1418"/>
        <w:rPr>
          <w:rFonts w:cs="Arial"/>
        </w:rPr>
      </w:pPr>
      <w:r w:rsidRPr="009576E4">
        <w:rPr>
          <w:rFonts w:cs="Arial"/>
          <w:b/>
          <w:bCs/>
          <w:lang w:val="en-CA"/>
        </w:rPr>
        <w:t xml:space="preserve">Proposal </w:t>
      </w:r>
      <w:r>
        <w:rPr>
          <w:rFonts w:cs="Arial"/>
          <w:b/>
          <w:bCs/>
          <w:lang w:val="en-CA"/>
        </w:rPr>
        <w:t>8</w:t>
      </w:r>
      <w:r w:rsidRPr="009576E4">
        <w:rPr>
          <w:rFonts w:cs="Arial"/>
          <w:b/>
          <w:bCs/>
          <w:lang w:val="en-CA"/>
        </w:rPr>
        <w:t>:</w:t>
      </w:r>
      <w:r w:rsidRPr="009576E4">
        <w:rPr>
          <w:rFonts w:cs="Arial"/>
          <w:lang w:val="en-CA"/>
        </w:rPr>
        <w:tab/>
      </w:r>
      <w:r>
        <w:rPr>
          <w:rFonts w:cs="Arial"/>
          <w:lang w:val="en-CA"/>
        </w:rPr>
        <w:t>Upon expiry of a validity time associated with OD-SIB1, if the UE is camped on the NES cell and a valid UL WUS configuration is available</w:t>
      </w:r>
      <w:r w:rsidRPr="009576E4">
        <w:rPr>
          <w:rFonts w:cs="Arial"/>
          <w:lang w:val="en-CA"/>
        </w:rPr>
        <w:t xml:space="preserve">, </w:t>
      </w:r>
      <w:r>
        <w:rPr>
          <w:rFonts w:cs="Arial"/>
          <w:lang w:val="en-CA"/>
        </w:rPr>
        <w:t xml:space="preserve">the </w:t>
      </w:r>
      <w:r w:rsidRPr="009576E4">
        <w:rPr>
          <w:rFonts w:cs="Arial"/>
          <w:lang w:val="en-CA"/>
        </w:rPr>
        <w:t xml:space="preserve">UE </w:t>
      </w:r>
      <w:r>
        <w:rPr>
          <w:rFonts w:cs="Arial"/>
          <w:lang w:val="en-CA"/>
        </w:rPr>
        <w:t xml:space="preserve">transmits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once triggered</w:t>
      </w:r>
      <w:r w:rsidRPr="009576E4">
        <w:rPr>
          <w:rFonts w:cs="Arial"/>
          <w:lang w:val="en-CA"/>
        </w:rPr>
        <w:t>.</w:t>
      </w:r>
      <w:r>
        <w:rPr>
          <w:rFonts w:cs="Arial"/>
          <w:lang w:val="en-CA"/>
        </w:rPr>
        <w:t xml:space="preserve"> </w:t>
      </w:r>
    </w:p>
    <w:p w14:paraId="2918D03E" w14:textId="77777777" w:rsidR="00974AE4" w:rsidRPr="00974AE4" w:rsidRDefault="00974AE4" w:rsidP="00974AE4">
      <w:pPr>
        <w:ind w:left="1418" w:hanging="1418"/>
        <w:rPr>
          <w:rFonts w:cs="Arial"/>
        </w:rPr>
      </w:pPr>
      <w:r w:rsidRPr="009576E4">
        <w:rPr>
          <w:rFonts w:cs="Arial"/>
          <w:b/>
          <w:bCs/>
          <w:lang w:val="en-CA"/>
        </w:rPr>
        <w:t xml:space="preserve">Proposal </w:t>
      </w:r>
      <w:r>
        <w:rPr>
          <w:rFonts w:cs="Arial"/>
          <w:b/>
          <w:bCs/>
          <w:lang w:val="en-CA"/>
        </w:rPr>
        <w:t>9</w:t>
      </w:r>
      <w:r w:rsidRPr="009576E4">
        <w:rPr>
          <w:rFonts w:cs="Arial"/>
          <w:b/>
          <w:bCs/>
          <w:lang w:val="en-CA"/>
        </w:rPr>
        <w:t>:</w:t>
      </w:r>
      <w:r w:rsidRPr="009576E4">
        <w:rPr>
          <w:rFonts w:cs="Arial"/>
          <w:lang w:val="en-CA"/>
        </w:rPr>
        <w:tab/>
      </w:r>
      <w:r>
        <w:rPr>
          <w:rFonts w:cs="Arial"/>
          <w:lang w:val="en-CA"/>
        </w:rPr>
        <w:t xml:space="preserve">Upon expiry of SIB1 for an OD-SIB1 NES cell, an RRC connected UE can transmit </w:t>
      </w:r>
      <w:r w:rsidRPr="009576E4">
        <w:rPr>
          <w:rFonts w:cs="Arial"/>
          <w:lang w:val="en-CA"/>
        </w:rPr>
        <w:t xml:space="preserve">UL WUS </w:t>
      </w:r>
      <w:r>
        <w:rPr>
          <w:rFonts w:cs="Arial"/>
          <w:lang w:val="en-CA"/>
        </w:rPr>
        <w:t>towards the</w:t>
      </w:r>
      <w:r w:rsidRPr="009576E4">
        <w:rPr>
          <w:rFonts w:cs="Arial"/>
          <w:lang w:val="en-CA"/>
        </w:rPr>
        <w:t xml:space="preserve"> NES cell</w:t>
      </w:r>
      <w:r>
        <w:rPr>
          <w:rFonts w:cs="Arial"/>
          <w:lang w:val="en-CA"/>
        </w:rPr>
        <w:t xml:space="preserve">, if it has a valid UL WUS configuration for the NES cell. </w:t>
      </w:r>
    </w:p>
    <w:p w14:paraId="37F99C89"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10</w:t>
      </w:r>
      <w:r w:rsidRPr="009576E4">
        <w:rPr>
          <w:rFonts w:cs="Arial"/>
          <w:b/>
          <w:bCs/>
          <w:lang w:val="en-CA"/>
        </w:rPr>
        <w:t>:</w:t>
      </w:r>
      <w:r w:rsidRPr="009576E4">
        <w:rPr>
          <w:rFonts w:cs="Arial"/>
          <w:lang w:val="en-CA"/>
        </w:rPr>
        <w:tab/>
      </w:r>
      <w:r>
        <w:rPr>
          <w:rFonts w:cs="Arial"/>
          <w:lang w:val="en-CA"/>
        </w:rPr>
        <w:t xml:space="preserve">Time based validity is introduced for UL WUS configuration maintenance. </w:t>
      </w:r>
    </w:p>
    <w:p w14:paraId="7DF70E94" w14:textId="77777777" w:rsidR="00974AE4" w:rsidRDefault="00974AE4" w:rsidP="00974AE4">
      <w:pPr>
        <w:ind w:left="1418" w:hanging="1418"/>
        <w:rPr>
          <w:rFonts w:cs="Arial"/>
          <w:lang w:val="en-CA"/>
        </w:rPr>
      </w:pPr>
      <w:r w:rsidRPr="009576E4">
        <w:rPr>
          <w:rFonts w:cs="Arial"/>
          <w:b/>
          <w:bCs/>
          <w:lang w:val="en-CA"/>
        </w:rPr>
        <w:lastRenderedPageBreak/>
        <w:t xml:space="preserve">Proposal </w:t>
      </w:r>
      <w:r>
        <w:rPr>
          <w:rFonts w:cs="Arial"/>
          <w:b/>
          <w:bCs/>
          <w:lang w:val="en-CA"/>
        </w:rPr>
        <w:t>11</w:t>
      </w:r>
      <w:r w:rsidRPr="009576E4">
        <w:rPr>
          <w:rFonts w:cs="Arial"/>
          <w:b/>
          <w:bCs/>
          <w:lang w:val="en-CA"/>
        </w:rPr>
        <w:t>:</w:t>
      </w:r>
      <w:r w:rsidRPr="009576E4">
        <w:rPr>
          <w:rFonts w:cs="Arial"/>
          <w:lang w:val="en-CA"/>
        </w:rPr>
        <w:tab/>
      </w:r>
      <w:r>
        <w:rPr>
          <w:rFonts w:cs="Arial"/>
          <w:lang w:val="en-CA"/>
        </w:rPr>
        <w:t xml:space="preserve">The network can indicate the modification of UL-WUS configuration for a NES cell through the NES cell itself by SI modification indication. </w:t>
      </w:r>
    </w:p>
    <w:p w14:paraId="09F749AB" w14:textId="77777777" w:rsidR="00974AE4" w:rsidRDefault="00974AE4" w:rsidP="00974AE4">
      <w:pPr>
        <w:ind w:left="1418" w:hanging="1418"/>
        <w:rPr>
          <w:rFonts w:cs="Arial"/>
          <w:lang w:val="en-CA"/>
        </w:rPr>
      </w:pPr>
      <w:r w:rsidRPr="009576E4">
        <w:rPr>
          <w:rFonts w:cs="Arial"/>
          <w:b/>
          <w:bCs/>
          <w:lang w:val="en-CA"/>
        </w:rPr>
        <w:t xml:space="preserve">Proposal </w:t>
      </w:r>
      <w:r>
        <w:rPr>
          <w:rFonts w:cs="Arial"/>
          <w:b/>
          <w:bCs/>
          <w:lang w:val="en-CA"/>
        </w:rPr>
        <w:t>12</w:t>
      </w:r>
      <w:r w:rsidRPr="009576E4">
        <w:rPr>
          <w:rFonts w:cs="Arial"/>
          <w:b/>
          <w:bCs/>
          <w:lang w:val="en-CA"/>
        </w:rPr>
        <w:t>:</w:t>
      </w:r>
      <w:r w:rsidRPr="009576E4">
        <w:rPr>
          <w:rFonts w:cs="Arial"/>
          <w:lang w:val="en-CA"/>
        </w:rPr>
        <w:tab/>
      </w:r>
      <w:r>
        <w:rPr>
          <w:rFonts w:cs="Arial"/>
          <w:lang w:val="en-CA"/>
        </w:rPr>
        <w:t>If a UE cannot acquire a valid UL-WUS configuration for its camped NES cell and the UE doesn’t have/cannot acquire a valid SIB1, the UE considers the NES cell as barred and performs cell reselection.</w:t>
      </w:r>
    </w:p>
    <w:p w14:paraId="29022F6E" w14:textId="77777777" w:rsidR="00BA6E15" w:rsidRDefault="00BA6E15" w:rsidP="009576E4">
      <w:pPr>
        <w:rPr>
          <w:rFonts w:cs="Arial"/>
        </w:rPr>
      </w:pPr>
    </w:p>
    <w:bookmarkEnd w:id="8"/>
    <w:p w14:paraId="2DC35C6D" w14:textId="35A14CDF" w:rsidR="008B7372" w:rsidRPr="009576E4" w:rsidRDefault="006B787B" w:rsidP="008B7372">
      <w:pPr>
        <w:pStyle w:val="Heading1"/>
      </w:pPr>
      <w:r>
        <w:t xml:space="preserve"> </w:t>
      </w:r>
      <w:r w:rsidR="008B7372" w:rsidRPr="009576E4">
        <w:t>References</w:t>
      </w:r>
    </w:p>
    <w:p w14:paraId="5C37A8ED" w14:textId="246C2911" w:rsidR="008232CE" w:rsidRPr="00E55F09" w:rsidRDefault="008232CE" w:rsidP="00E55F09">
      <w:pPr>
        <w:pStyle w:val="Reference"/>
      </w:pPr>
      <w:bookmarkStart w:id="9" w:name="_Ref47299212"/>
      <w:r w:rsidRPr="00E55F09">
        <w:t>RP-240170, Revised WID: Enhancements of network energy savings for NR, Mar 202</w:t>
      </w:r>
      <w:r w:rsidR="00472B83" w:rsidRPr="00E55F09">
        <w:t>4</w:t>
      </w:r>
    </w:p>
    <w:p w14:paraId="3E7F75CD" w14:textId="35219E2F" w:rsidR="00FA21E9" w:rsidRPr="00E55F09" w:rsidRDefault="00FA21E9" w:rsidP="00E55F09">
      <w:pPr>
        <w:pStyle w:val="Reference"/>
      </w:pPr>
      <w:r w:rsidRPr="00E55F09">
        <w:t>RP-242353, Revised WID: Enhancements of network energy savings for NR, September 202</w:t>
      </w:r>
      <w:r w:rsidR="00472B83" w:rsidRPr="00E55F09">
        <w:t>4</w:t>
      </w:r>
    </w:p>
    <w:p w14:paraId="4A6B70B7" w14:textId="6675F6D3" w:rsidR="00ED4FCD" w:rsidRPr="00BF550E" w:rsidRDefault="00ED4FCD" w:rsidP="00ED4FCD">
      <w:pPr>
        <w:pStyle w:val="Reference"/>
      </w:pPr>
      <w:r>
        <w:t>RAN2 Chairman’s note, RAN2 #128, November 2024.</w:t>
      </w:r>
    </w:p>
    <w:p w14:paraId="0D0D21CE" w14:textId="50490587" w:rsidR="0001227F" w:rsidRPr="00BF550E" w:rsidRDefault="0001227F" w:rsidP="0001227F">
      <w:pPr>
        <w:pStyle w:val="Reference"/>
      </w:pPr>
      <w:r>
        <w:t>RAN2 Chairman’s note, RAN2 #127Bis, October 2024.</w:t>
      </w:r>
    </w:p>
    <w:p w14:paraId="1851F18C" w14:textId="5157EF0B" w:rsidR="00993353" w:rsidRPr="00BF550E" w:rsidRDefault="00993353" w:rsidP="00993353">
      <w:pPr>
        <w:pStyle w:val="Reference"/>
      </w:pPr>
      <w:r>
        <w:t>RAN2 Chairman’s note, RAN2 #127, August 2024.</w:t>
      </w:r>
    </w:p>
    <w:p w14:paraId="26F04399" w14:textId="67CA6EE1" w:rsidR="000607D6" w:rsidRPr="00BF550E" w:rsidRDefault="000607D6" w:rsidP="000607D6">
      <w:pPr>
        <w:pStyle w:val="Reference"/>
      </w:pPr>
      <w:r>
        <w:t>RAN2 Chairman’s note, RAN2 #126, May 2024.</w:t>
      </w:r>
    </w:p>
    <w:bookmarkEnd w:id="9"/>
    <w:p w14:paraId="4B1C44CD" w14:textId="7429ED88" w:rsidR="00B54494" w:rsidRPr="00BF550E" w:rsidRDefault="00B54494" w:rsidP="00B54494">
      <w:pPr>
        <w:pStyle w:val="Reference"/>
      </w:pPr>
      <w:r>
        <w:t>RAN2 Chairman’s note, RAN2 #125Bis, April 2024.</w:t>
      </w:r>
    </w:p>
    <w:p w14:paraId="2F490F6F" w14:textId="4B0176D7" w:rsidR="006322EA" w:rsidRPr="00B407DB" w:rsidRDefault="001F27AC" w:rsidP="006322EA">
      <w:pPr>
        <w:pStyle w:val="Reference"/>
      </w:pPr>
      <w:r w:rsidRPr="00B407DB">
        <w:t>3GPP TR 38.864, Study on network energy savings for NR (Release 18), V18.1.0, Mar 2023</w:t>
      </w:r>
    </w:p>
    <w:sectPr w:rsidR="006322EA" w:rsidRPr="00B407D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EB42" w14:textId="77777777" w:rsidR="006979C9" w:rsidRDefault="006979C9">
      <w:r>
        <w:separator/>
      </w:r>
    </w:p>
  </w:endnote>
  <w:endnote w:type="continuationSeparator" w:id="0">
    <w:p w14:paraId="368E3F40" w14:textId="77777777" w:rsidR="006979C9" w:rsidRDefault="006979C9">
      <w:r>
        <w:continuationSeparator/>
      </w:r>
    </w:p>
  </w:endnote>
  <w:endnote w:type="continuationNotice" w:id="1">
    <w:p w14:paraId="22974360" w14:textId="77777777" w:rsidR="006979C9" w:rsidRDefault="00697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94FA2" w14:textId="77777777" w:rsidR="006979C9" w:rsidRDefault="006979C9">
      <w:r>
        <w:separator/>
      </w:r>
    </w:p>
  </w:footnote>
  <w:footnote w:type="continuationSeparator" w:id="0">
    <w:p w14:paraId="35C39568" w14:textId="77777777" w:rsidR="006979C9" w:rsidRDefault="006979C9">
      <w:r>
        <w:continuationSeparator/>
      </w:r>
    </w:p>
  </w:footnote>
  <w:footnote w:type="continuationNotice" w:id="1">
    <w:p w14:paraId="7119F13C" w14:textId="77777777" w:rsidR="006979C9" w:rsidRDefault="006979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A16875"/>
    <w:multiLevelType w:val="hybridMultilevel"/>
    <w:tmpl w:val="3A183366"/>
    <w:lvl w:ilvl="0" w:tplc="FA60F992">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CE0FB5"/>
    <w:multiLevelType w:val="hybridMultilevel"/>
    <w:tmpl w:val="6FB4D9D4"/>
    <w:lvl w:ilvl="0" w:tplc="9F7E0E3C">
      <w:start w:val="10"/>
      <w:numFmt w:val="decimal"/>
      <w:lvlText w:val="%1."/>
      <w:lvlJc w:val="left"/>
      <w:pPr>
        <w:ind w:left="927" w:hanging="360"/>
      </w:pPr>
      <w:rPr>
        <w:rFonts w:hint="default"/>
      </w:rPr>
    </w:lvl>
    <w:lvl w:ilvl="1" w:tplc="04090019" w:tentative="1">
      <w:start w:val="1"/>
      <w:numFmt w:val="lowerLetter"/>
      <w:lvlText w:val="%2."/>
      <w:lvlJc w:val="left"/>
      <w:pPr>
        <w:ind w:left="748" w:hanging="360"/>
      </w:pPr>
    </w:lvl>
    <w:lvl w:ilvl="2" w:tplc="0409001B" w:tentative="1">
      <w:start w:val="1"/>
      <w:numFmt w:val="lowerRoman"/>
      <w:lvlText w:val="%3."/>
      <w:lvlJc w:val="right"/>
      <w:pPr>
        <w:ind w:left="1468" w:hanging="180"/>
      </w:pPr>
    </w:lvl>
    <w:lvl w:ilvl="3" w:tplc="0409000F" w:tentative="1">
      <w:start w:val="1"/>
      <w:numFmt w:val="decimal"/>
      <w:lvlText w:val="%4."/>
      <w:lvlJc w:val="left"/>
      <w:pPr>
        <w:ind w:left="2188" w:hanging="360"/>
      </w:pPr>
    </w:lvl>
    <w:lvl w:ilvl="4" w:tplc="04090019" w:tentative="1">
      <w:start w:val="1"/>
      <w:numFmt w:val="lowerLetter"/>
      <w:lvlText w:val="%5."/>
      <w:lvlJc w:val="left"/>
      <w:pPr>
        <w:ind w:left="2908" w:hanging="360"/>
      </w:pPr>
    </w:lvl>
    <w:lvl w:ilvl="5" w:tplc="0409001B" w:tentative="1">
      <w:start w:val="1"/>
      <w:numFmt w:val="lowerRoman"/>
      <w:lvlText w:val="%6."/>
      <w:lvlJc w:val="right"/>
      <w:pPr>
        <w:ind w:left="3628" w:hanging="180"/>
      </w:pPr>
    </w:lvl>
    <w:lvl w:ilvl="6" w:tplc="0409000F" w:tentative="1">
      <w:start w:val="1"/>
      <w:numFmt w:val="decimal"/>
      <w:lvlText w:val="%7."/>
      <w:lvlJc w:val="left"/>
      <w:pPr>
        <w:ind w:left="4348" w:hanging="360"/>
      </w:pPr>
    </w:lvl>
    <w:lvl w:ilvl="7" w:tplc="04090019" w:tentative="1">
      <w:start w:val="1"/>
      <w:numFmt w:val="lowerLetter"/>
      <w:lvlText w:val="%8."/>
      <w:lvlJc w:val="left"/>
      <w:pPr>
        <w:ind w:left="5068" w:hanging="360"/>
      </w:pPr>
    </w:lvl>
    <w:lvl w:ilvl="8" w:tplc="0409001B" w:tentative="1">
      <w:start w:val="1"/>
      <w:numFmt w:val="lowerRoman"/>
      <w:lvlText w:val="%9."/>
      <w:lvlJc w:val="right"/>
      <w:pPr>
        <w:ind w:left="5788" w:hanging="180"/>
      </w:p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AB672A"/>
    <w:multiLevelType w:val="hybridMultilevel"/>
    <w:tmpl w:val="228CD8E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3C735F9"/>
    <w:multiLevelType w:val="hybridMultilevel"/>
    <w:tmpl w:val="8ED2959C"/>
    <w:lvl w:ilvl="0" w:tplc="B6E4EEFE">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7E30194"/>
    <w:multiLevelType w:val="hybridMultilevel"/>
    <w:tmpl w:val="17F67B0E"/>
    <w:lvl w:ilvl="0" w:tplc="F1A4D75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318F6"/>
    <w:multiLevelType w:val="hybridMultilevel"/>
    <w:tmpl w:val="83D4BFA4"/>
    <w:lvl w:ilvl="0" w:tplc="6BC60E64">
      <w:start w:val="3"/>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1" w15:restartNumberingAfterBreak="0">
    <w:nsid w:val="7A4D2C60"/>
    <w:multiLevelType w:val="hybridMultilevel"/>
    <w:tmpl w:val="345CF522"/>
    <w:lvl w:ilvl="0" w:tplc="DFEE4F28">
      <w:start w:val="1"/>
      <w:numFmt w:val="decimal"/>
      <w:lvlText w:val="%1."/>
      <w:lvlJc w:val="left"/>
      <w:pPr>
        <w:ind w:left="107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2"/>
  </w:num>
  <w:num w:numId="3" w16cid:durableId="1698316515">
    <w:abstractNumId w:val="9"/>
  </w:num>
  <w:num w:numId="4" w16cid:durableId="2017030140">
    <w:abstractNumId w:val="10"/>
  </w:num>
  <w:num w:numId="5" w16cid:durableId="1432316339">
    <w:abstractNumId w:val="7"/>
  </w:num>
  <w:num w:numId="6" w16cid:durableId="1438058489">
    <w:abstractNumId w:val="11"/>
  </w:num>
  <w:num w:numId="7" w16cid:durableId="207031773">
    <w:abstractNumId w:val="17"/>
  </w:num>
  <w:num w:numId="8" w16cid:durableId="2114977846">
    <w:abstractNumId w:val="8"/>
  </w:num>
  <w:num w:numId="9" w16cid:durableId="991519215">
    <w:abstractNumId w:val="14"/>
  </w:num>
  <w:num w:numId="10" w16cid:durableId="1360860641">
    <w:abstractNumId w:val="22"/>
  </w:num>
  <w:num w:numId="11" w16cid:durableId="269700109">
    <w:abstractNumId w:val="15"/>
  </w:num>
  <w:num w:numId="12" w16cid:durableId="1387101789">
    <w:abstractNumId w:val="18"/>
  </w:num>
  <w:num w:numId="13" w16cid:durableId="1028069117">
    <w:abstractNumId w:val="0"/>
  </w:num>
  <w:num w:numId="14" w16cid:durableId="152263208">
    <w:abstractNumId w:val="19"/>
  </w:num>
  <w:num w:numId="15" w16cid:durableId="11828910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5983949">
    <w:abstractNumId w:val="6"/>
  </w:num>
  <w:num w:numId="17" w16cid:durableId="1031416990">
    <w:abstractNumId w:val="4"/>
  </w:num>
  <w:num w:numId="18" w16cid:durableId="1134443127">
    <w:abstractNumId w:val="12"/>
  </w:num>
  <w:num w:numId="19" w16cid:durableId="1218663295">
    <w:abstractNumId w:val="20"/>
  </w:num>
  <w:num w:numId="20" w16cid:durableId="538007893">
    <w:abstractNumId w:val="16"/>
  </w:num>
  <w:num w:numId="21" w16cid:durableId="183253115">
    <w:abstractNumId w:val="2"/>
  </w:num>
  <w:num w:numId="22" w16cid:durableId="12026716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4994718">
    <w:abstractNumId w:val="3"/>
  </w:num>
  <w:num w:numId="24" w16cid:durableId="328023973">
    <w:abstractNumId w:val="13"/>
  </w:num>
  <w:num w:numId="25" w16cid:durableId="9044930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B62"/>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227F"/>
    <w:rsid w:val="00013384"/>
    <w:rsid w:val="0001349F"/>
    <w:rsid w:val="00014A91"/>
    <w:rsid w:val="00015D15"/>
    <w:rsid w:val="0001623E"/>
    <w:rsid w:val="00016A7D"/>
    <w:rsid w:val="0001749A"/>
    <w:rsid w:val="0001754B"/>
    <w:rsid w:val="00017946"/>
    <w:rsid w:val="00017BBA"/>
    <w:rsid w:val="00017F56"/>
    <w:rsid w:val="000207F1"/>
    <w:rsid w:val="00020A10"/>
    <w:rsid w:val="000218E8"/>
    <w:rsid w:val="00021C6E"/>
    <w:rsid w:val="00021EFD"/>
    <w:rsid w:val="000225F7"/>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1A4E"/>
    <w:rsid w:val="00052A07"/>
    <w:rsid w:val="000533A2"/>
    <w:rsid w:val="00053470"/>
    <w:rsid w:val="000534E3"/>
    <w:rsid w:val="00054168"/>
    <w:rsid w:val="000545AF"/>
    <w:rsid w:val="00054F0E"/>
    <w:rsid w:val="00054F51"/>
    <w:rsid w:val="00055143"/>
    <w:rsid w:val="000554B4"/>
    <w:rsid w:val="000557F2"/>
    <w:rsid w:val="00055880"/>
    <w:rsid w:val="0005606A"/>
    <w:rsid w:val="000560CC"/>
    <w:rsid w:val="00056115"/>
    <w:rsid w:val="00057117"/>
    <w:rsid w:val="00057122"/>
    <w:rsid w:val="00057871"/>
    <w:rsid w:val="000601C1"/>
    <w:rsid w:val="000601F1"/>
    <w:rsid w:val="000607D6"/>
    <w:rsid w:val="00060B64"/>
    <w:rsid w:val="00060DC3"/>
    <w:rsid w:val="000616E7"/>
    <w:rsid w:val="00062664"/>
    <w:rsid w:val="00062BBA"/>
    <w:rsid w:val="00062D20"/>
    <w:rsid w:val="00062EBA"/>
    <w:rsid w:val="00063095"/>
    <w:rsid w:val="00063AD6"/>
    <w:rsid w:val="00063E3C"/>
    <w:rsid w:val="00064326"/>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C1"/>
    <w:rsid w:val="0008036A"/>
    <w:rsid w:val="0008071F"/>
    <w:rsid w:val="00080A03"/>
    <w:rsid w:val="00080B81"/>
    <w:rsid w:val="00080C3C"/>
    <w:rsid w:val="00081766"/>
    <w:rsid w:val="00081A01"/>
    <w:rsid w:val="00081AE6"/>
    <w:rsid w:val="0008276A"/>
    <w:rsid w:val="00082E0B"/>
    <w:rsid w:val="00083EDA"/>
    <w:rsid w:val="0008443C"/>
    <w:rsid w:val="00084E69"/>
    <w:rsid w:val="00084EC8"/>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83F"/>
    <w:rsid w:val="00093DD7"/>
    <w:rsid w:val="000943BD"/>
    <w:rsid w:val="00094FB9"/>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296"/>
    <w:rsid w:val="000C46E8"/>
    <w:rsid w:val="000C4740"/>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649"/>
    <w:rsid w:val="000E17E5"/>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520"/>
    <w:rsid w:val="000F4683"/>
    <w:rsid w:val="000F4773"/>
    <w:rsid w:val="000F5462"/>
    <w:rsid w:val="000F67B9"/>
    <w:rsid w:val="000F6CAE"/>
    <w:rsid w:val="000F6DF3"/>
    <w:rsid w:val="000F7616"/>
    <w:rsid w:val="000F7AF1"/>
    <w:rsid w:val="0010023C"/>
    <w:rsid w:val="00100535"/>
    <w:rsid w:val="001005FF"/>
    <w:rsid w:val="00101826"/>
    <w:rsid w:val="00101FCF"/>
    <w:rsid w:val="00103670"/>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76B"/>
    <w:rsid w:val="00126B4A"/>
    <w:rsid w:val="00127053"/>
    <w:rsid w:val="0013081F"/>
    <w:rsid w:val="001309D0"/>
    <w:rsid w:val="00130A53"/>
    <w:rsid w:val="00131185"/>
    <w:rsid w:val="001315D1"/>
    <w:rsid w:val="00131726"/>
    <w:rsid w:val="00131DBD"/>
    <w:rsid w:val="00132166"/>
    <w:rsid w:val="001327D0"/>
    <w:rsid w:val="00132978"/>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19A"/>
    <w:rsid w:val="00145999"/>
    <w:rsid w:val="00145AF7"/>
    <w:rsid w:val="00146FA9"/>
    <w:rsid w:val="001476CF"/>
    <w:rsid w:val="00147EBD"/>
    <w:rsid w:val="0015006A"/>
    <w:rsid w:val="00150FBD"/>
    <w:rsid w:val="00151739"/>
    <w:rsid w:val="00151E23"/>
    <w:rsid w:val="001526E0"/>
    <w:rsid w:val="00152760"/>
    <w:rsid w:val="00152EBC"/>
    <w:rsid w:val="00153CF4"/>
    <w:rsid w:val="0015476C"/>
    <w:rsid w:val="001551B5"/>
    <w:rsid w:val="0015613F"/>
    <w:rsid w:val="0015617A"/>
    <w:rsid w:val="0015622C"/>
    <w:rsid w:val="00156448"/>
    <w:rsid w:val="00157004"/>
    <w:rsid w:val="00157F06"/>
    <w:rsid w:val="001607FD"/>
    <w:rsid w:val="00161298"/>
    <w:rsid w:val="00162753"/>
    <w:rsid w:val="00163059"/>
    <w:rsid w:val="00164A91"/>
    <w:rsid w:val="00165626"/>
    <w:rsid w:val="00165813"/>
    <w:rsid w:val="001659C1"/>
    <w:rsid w:val="00166660"/>
    <w:rsid w:val="001667AE"/>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358"/>
    <w:rsid w:val="001774EE"/>
    <w:rsid w:val="001779ED"/>
    <w:rsid w:val="00177A3C"/>
    <w:rsid w:val="001805E5"/>
    <w:rsid w:val="00180ACC"/>
    <w:rsid w:val="00180B74"/>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97E96"/>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4C7A"/>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2E4"/>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32"/>
    <w:rsid w:val="001F60F7"/>
    <w:rsid w:val="001F662C"/>
    <w:rsid w:val="001F7074"/>
    <w:rsid w:val="001F74F4"/>
    <w:rsid w:val="00200490"/>
    <w:rsid w:val="0020053D"/>
    <w:rsid w:val="00201F3A"/>
    <w:rsid w:val="0020255E"/>
    <w:rsid w:val="0020296B"/>
    <w:rsid w:val="00202E55"/>
    <w:rsid w:val="00203287"/>
    <w:rsid w:val="00203716"/>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4C2"/>
    <w:rsid w:val="0023371E"/>
    <w:rsid w:val="00233795"/>
    <w:rsid w:val="0023392F"/>
    <w:rsid w:val="00233C63"/>
    <w:rsid w:val="00233E5F"/>
    <w:rsid w:val="002354A6"/>
    <w:rsid w:val="00235632"/>
    <w:rsid w:val="00235872"/>
    <w:rsid w:val="00236458"/>
    <w:rsid w:val="00237253"/>
    <w:rsid w:val="00237F93"/>
    <w:rsid w:val="00240088"/>
    <w:rsid w:val="0024009B"/>
    <w:rsid w:val="0024130C"/>
    <w:rsid w:val="00241550"/>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17"/>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692C"/>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7A8"/>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329"/>
    <w:rsid w:val="0027144F"/>
    <w:rsid w:val="00271CC9"/>
    <w:rsid w:val="00271F3A"/>
    <w:rsid w:val="0027204A"/>
    <w:rsid w:val="00272188"/>
    <w:rsid w:val="002730C6"/>
    <w:rsid w:val="00273278"/>
    <w:rsid w:val="002737F4"/>
    <w:rsid w:val="002738D4"/>
    <w:rsid w:val="00274418"/>
    <w:rsid w:val="00274ADD"/>
    <w:rsid w:val="00275240"/>
    <w:rsid w:val="002753DB"/>
    <w:rsid w:val="00275D06"/>
    <w:rsid w:val="00275D3A"/>
    <w:rsid w:val="002769CC"/>
    <w:rsid w:val="0027703D"/>
    <w:rsid w:val="00277266"/>
    <w:rsid w:val="002777DE"/>
    <w:rsid w:val="00277CE9"/>
    <w:rsid w:val="00277D17"/>
    <w:rsid w:val="002805F5"/>
    <w:rsid w:val="00280751"/>
    <w:rsid w:val="0028147B"/>
    <w:rsid w:val="00281507"/>
    <w:rsid w:val="00281CE1"/>
    <w:rsid w:val="00282536"/>
    <w:rsid w:val="0028261C"/>
    <w:rsid w:val="0028276B"/>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03"/>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616"/>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0EBD"/>
    <w:rsid w:val="002B12C2"/>
    <w:rsid w:val="002B1963"/>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B7EBD"/>
    <w:rsid w:val="002C0243"/>
    <w:rsid w:val="002C04B8"/>
    <w:rsid w:val="002C1ACC"/>
    <w:rsid w:val="002C21B4"/>
    <w:rsid w:val="002C2B76"/>
    <w:rsid w:val="002C2C35"/>
    <w:rsid w:val="002C3672"/>
    <w:rsid w:val="002C371F"/>
    <w:rsid w:val="002C41E6"/>
    <w:rsid w:val="002C447B"/>
    <w:rsid w:val="002C5C18"/>
    <w:rsid w:val="002C5E78"/>
    <w:rsid w:val="002C6FE4"/>
    <w:rsid w:val="002C75EE"/>
    <w:rsid w:val="002C775A"/>
    <w:rsid w:val="002C7978"/>
    <w:rsid w:val="002D071A"/>
    <w:rsid w:val="002D1B25"/>
    <w:rsid w:val="002D213D"/>
    <w:rsid w:val="002D2F80"/>
    <w:rsid w:val="002D2FC7"/>
    <w:rsid w:val="002D315E"/>
    <w:rsid w:val="002D33CA"/>
    <w:rsid w:val="002D34B2"/>
    <w:rsid w:val="002D476C"/>
    <w:rsid w:val="002D57CB"/>
    <w:rsid w:val="002D66E9"/>
    <w:rsid w:val="002D6970"/>
    <w:rsid w:val="002D70B9"/>
    <w:rsid w:val="002D71BB"/>
    <w:rsid w:val="002D71F3"/>
    <w:rsid w:val="002D7637"/>
    <w:rsid w:val="002D7D8D"/>
    <w:rsid w:val="002E064C"/>
    <w:rsid w:val="002E17F2"/>
    <w:rsid w:val="002E1E2C"/>
    <w:rsid w:val="002E22FF"/>
    <w:rsid w:val="002E275F"/>
    <w:rsid w:val="002E2BBE"/>
    <w:rsid w:val="002E303B"/>
    <w:rsid w:val="002E350E"/>
    <w:rsid w:val="002E4310"/>
    <w:rsid w:val="002E47E5"/>
    <w:rsid w:val="002E4C70"/>
    <w:rsid w:val="002E4DF8"/>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421"/>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779"/>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00A"/>
    <w:rsid w:val="00321321"/>
    <w:rsid w:val="00322787"/>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7A2"/>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0EE"/>
    <w:rsid w:val="0038546F"/>
    <w:rsid w:val="00385599"/>
    <w:rsid w:val="00385BF0"/>
    <w:rsid w:val="00385F11"/>
    <w:rsid w:val="00385F59"/>
    <w:rsid w:val="003864D8"/>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3EA"/>
    <w:rsid w:val="003A7BA8"/>
    <w:rsid w:val="003A7EF3"/>
    <w:rsid w:val="003B0446"/>
    <w:rsid w:val="003B0818"/>
    <w:rsid w:val="003B0C06"/>
    <w:rsid w:val="003B0E7F"/>
    <w:rsid w:val="003B1580"/>
    <w:rsid w:val="003B159C"/>
    <w:rsid w:val="003B15E7"/>
    <w:rsid w:val="003B2415"/>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6D"/>
    <w:rsid w:val="003C0EC7"/>
    <w:rsid w:val="003C11C8"/>
    <w:rsid w:val="003C1499"/>
    <w:rsid w:val="003C2057"/>
    <w:rsid w:val="003C2702"/>
    <w:rsid w:val="003C2D9F"/>
    <w:rsid w:val="003C3532"/>
    <w:rsid w:val="003C515A"/>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19"/>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06C7"/>
    <w:rsid w:val="00400F6A"/>
    <w:rsid w:val="004025F8"/>
    <w:rsid w:val="00402D26"/>
    <w:rsid w:val="00402E2B"/>
    <w:rsid w:val="0040319A"/>
    <w:rsid w:val="00403D19"/>
    <w:rsid w:val="00403E09"/>
    <w:rsid w:val="0040488A"/>
    <w:rsid w:val="0040512B"/>
    <w:rsid w:val="0040529D"/>
    <w:rsid w:val="00405CA5"/>
    <w:rsid w:val="00405D07"/>
    <w:rsid w:val="004066A7"/>
    <w:rsid w:val="00406F6E"/>
    <w:rsid w:val="00407CD3"/>
    <w:rsid w:val="0041000A"/>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A0"/>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27EA2"/>
    <w:rsid w:val="00430912"/>
    <w:rsid w:val="00430E65"/>
    <w:rsid w:val="00430E7E"/>
    <w:rsid w:val="004311EB"/>
    <w:rsid w:val="004325DA"/>
    <w:rsid w:val="00432A69"/>
    <w:rsid w:val="004331EB"/>
    <w:rsid w:val="00433B3E"/>
    <w:rsid w:val="00433C22"/>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4D2"/>
    <w:rsid w:val="0044088B"/>
    <w:rsid w:val="00441A92"/>
    <w:rsid w:val="00441BD4"/>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652"/>
    <w:rsid w:val="00454823"/>
    <w:rsid w:val="00455BD2"/>
    <w:rsid w:val="00455FF5"/>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2B83"/>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3C"/>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941"/>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302"/>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3FB6"/>
    <w:rsid w:val="004D449E"/>
    <w:rsid w:val="004D4528"/>
    <w:rsid w:val="004D4573"/>
    <w:rsid w:val="004D479A"/>
    <w:rsid w:val="004D4A1F"/>
    <w:rsid w:val="004D4C2E"/>
    <w:rsid w:val="004D4C55"/>
    <w:rsid w:val="004D4CED"/>
    <w:rsid w:val="004D5393"/>
    <w:rsid w:val="004D5D82"/>
    <w:rsid w:val="004D605C"/>
    <w:rsid w:val="004D6C91"/>
    <w:rsid w:val="004D6DD0"/>
    <w:rsid w:val="004D6F24"/>
    <w:rsid w:val="004D70CD"/>
    <w:rsid w:val="004D754F"/>
    <w:rsid w:val="004D7677"/>
    <w:rsid w:val="004D79CD"/>
    <w:rsid w:val="004D7D68"/>
    <w:rsid w:val="004D7EBD"/>
    <w:rsid w:val="004E0260"/>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B23"/>
    <w:rsid w:val="004F4CD9"/>
    <w:rsid w:val="004F4DA3"/>
    <w:rsid w:val="004F52C3"/>
    <w:rsid w:val="004F66EE"/>
    <w:rsid w:val="004F69E0"/>
    <w:rsid w:val="004F6C7F"/>
    <w:rsid w:val="004F6EF5"/>
    <w:rsid w:val="004F717F"/>
    <w:rsid w:val="004F7E25"/>
    <w:rsid w:val="0050056D"/>
    <w:rsid w:val="00500A38"/>
    <w:rsid w:val="00500FFC"/>
    <w:rsid w:val="00501A18"/>
    <w:rsid w:val="0050226B"/>
    <w:rsid w:val="00502BAB"/>
    <w:rsid w:val="00502D90"/>
    <w:rsid w:val="00504068"/>
    <w:rsid w:val="00504565"/>
    <w:rsid w:val="00505B5B"/>
    <w:rsid w:val="00506557"/>
    <w:rsid w:val="005065A0"/>
    <w:rsid w:val="0050677A"/>
    <w:rsid w:val="005068CC"/>
    <w:rsid w:val="005069B7"/>
    <w:rsid w:val="005071A8"/>
    <w:rsid w:val="00507669"/>
    <w:rsid w:val="00507935"/>
    <w:rsid w:val="005104AC"/>
    <w:rsid w:val="005108D8"/>
    <w:rsid w:val="00511462"/>
    <w:rsid w:val="005116F9"/>
    <w:rsid w:val="0051177A"/>
    <w:rsid w:val="005119AF"/>
    <w:rsid w:val="00511D65"/>
    <w:rsid w:val="00512133"/>
    <w:rsid w:val="00512326"/>
    <w:rsid w:val="0051269F"/>
    <w:rsid w:val="00513547"/>
    <w:rsid w:val="00513BC2"/>
    <w:rsid w:val="00513CC1"/>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3DE"/>
    <w:rsid w:val="00542AF5"/>
    <w:rsid w:val="00542F77"/>
    <w:rsid w:val="00543BB2"/>
    <w:rsid w:val="005447D4"/>
    <w:rsid w:val="00544E66"/>
    <w:rsid w:val="005451DB"/>
    <w:rsid w:val="00545D0C"/>
    <w:rsid w:val="005463EB"/>
    <w:rsid w:val="00546669"/>
    <w:rsid w:val="00546970"/>
    <w:rsid w:val="00547916"/>
    <w:rsid w:val="005500ED"/>
    <w:rsid w:val="005502DF"/>
    <w:rsid w:val="0055040B"/>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00"/>
    <w:rsid w:val="005628B7"/>
    <w:rsid w:val="00563083"/>
    <w:rsid w:val="005635C7"/>
    <w:rsid w:val="005641EC"/>
    <w:rsid w:val="0056425C"/>
    <w:rsid w:val="005647E2"/>
    <w:rsid w:val="0056517F"/>
    <w:rsid w:val="0056572F"/>
    <w:rsid w:val="00565DC4"/>
    <w:rsid w:val="00565EE2"/>
    <w:rsid w:val="00566090"/>
    <w:rsid w:val="00567332"/>
    <w:rsid w:val="00567C78"/>
    <w:rsid w:val="00567F19"/>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DE5"/>
    <w:rsid w:val="00580E0D"/>
    <w:rsid w:val="00581392"/>
    <w:rsid w:val="00581AE7"/>
    <w:rsid w:val="00582809"/>
    <w:rsid w:val="005829D8"/>
    <w:rsid w:val="00582EFE"/>
    <w:rsid w:val="005831BA"/>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3B5"/>
    <w:rsid w:val="005948C2"/>
    <w:rsid w:val="00594B24"/>
    <w:rsid w:val="00595DCA"/>
    <w:rsid w:val="00595DDD"/>
    <w:rsid w:val="005960CB"/>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A27"/>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804"/>
    <w:rsid w:val="005C6B93"/>
    <w:rsid w:val="005C726C"/>
    <w:rsid w:val="005C74FB"/>
    <w:rsid w:val="005C77B9"/>
    <w:rsid w:val="005C7D67"/>
    <w:rsid w:val="005C7EE7"/>
    <w:rsid w:val="005D08B3"/>
    <w:rsid w:val="005D0F2E"/>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B49"/>
    <w:rsid w:val="005D6CDE"/>
    <w:rsid w:val="005D6D46"/>
    <w:rsid w:val="005D779A"/>
    <w:rsid w:val="005D7ED5"/>
    <w:rsid w:val="005E3458"/>
    <w:rsid w:val="005E385F"/>
    <w:rsid w:val="005E3BE0"/>
    <w:rsid w:val="005E456A"/>
    <w:rsid w:val="005E49D4"/>
    <w:rsid w:val="005E5141"/>
    <w:rsid w:val="005E5342"/>
    <w:rsid w:val="005E5881"/>
    <w:rsid w:val="005E5B81"/>
    <w:rsid w:val="005E5F4F"/>
    <w:rsid w:val="005E5FCE"/>
    <w:rsid w:val="005E60CE"/>
    <w:rsid w:val="005E6179"/>
    <w:rsid w:val="005E7C71"/>
    <w:rsid w:val="005F0369"/>
    <w:rsid w:val="005F0833"/>
    <w:rsid w:val="005F0855"/>
    <w:rsid w:val="005F0B55"/>
    <w:rsid w:val="005F0D2B"/>
    <w:rsid w:val="005F1163"/>
    <w:rsid w:val="005F15D3"/>
    <w:rsid w:val="005F20B1"/>
    <w:rsid w:val="005F2CB1"/>
    <w:rsid w:val="005F3025"/>
    <w:rsid w:val="005F3281"/>
    <w:rsid w:val="005F37B0"/>
    <w:rsid w:val="005F3EE2"/>
    <w:rsid w:val="005F435B"/>
    <w:rsid w:val="005F4642"/>
    <w:rsid w:val="005F4749"/>
    <w:rsid w:val="005F4E5C"/>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3DE2"/>
    <w:rsid w:val="00604526"/>
    <w:rsid w:val="006048AF"/>
    <w:rsid w:val="00604F14"/>
    <w:rsid w:val="006055B5"/>
    <w:rsid w:val="00606595"/>
    <w:rsid w:val="006100A4"/>
    <w:rsid w:val="006104D4"/>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3AB"/>
    <w:rsid w:val="00631474"/>
    <w:rsid w:val="00631E6B"/>
    <w:rsid w:val="00631F64"/>
    <w:rsid w:val="00632011"/>
    <w:rsid w:val="006322EA"/>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04C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2CE5"/>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E4A"/>
    <w:rsid w:val="006734DB"/>
    <w:rsid w:val="006740A9"/>
    <w:rsid w:val="006741F2"/>
    <w:rsid w:val="0067427F"/>
    <w:rsid w:val="0067451C"/>
    <w:rsid w:val="00674637"/>
    <w:rsid w:val="00674CC3"/>
    <w:rsid w:val="00675C72"/>
    <w:rsid w:val="00676B21"/>
    <w:rsid w:val="006771F9"/>
    <w:rsid w:val="006776D7"/>
    <w:rsid w:val="00677CC7"/>
    <w:rsid w:val="00680F2D"/>
    <w:rsid w:val="00681003"/>
    <w:rsid w:val="006817C9"/>
    <w:rsid w:val="00681C5F"/>
    <w:rsid w:val="00683E49"/>
    <w:rsid w:val="00683ECE"/>
    <w:rsid w:val="00684176"/>
    <w:rsid w:val="006846EC"/>
    <w:rsid w:val="00684DBE"/>
    <w:rsid w:val="00684E0B"/>
    <w:rsid w:val="00686261"/>
    <w:rsid w:val="006863E5"/>
    <w:rsid w:val="00686715"/>
    <w:rsid w:val="0069077F"/>
    <w:rsid w:val="0069090A"/>
    <w:rsid w:val="006915E1"/>
    <w:rsid w:val="006917CC"/>
    <w:rsid w:val="00692145"/>
    <w:rsid w:val="0069224A"/>
    <w:rsid w:val="00692A31"/>
    <w:rsid w:val="00692E37"/>
    <w:rsid w:val="0069345D"/>
    <w:rsid w:val="00693AD2"/>
    <w:rsid w:val="00693F78"/>
    <w:rsid w:val="006943FB"/>
    <w:rsid w:val="006943FF"/>
    <w:rsid w:val="00694949"/>
    <w:rsid w:val="00694A73"/>
    <w:rsid w:val="00694B5A"/>
    <w:rsid w:val="00695210"/>
    <w:rsid w:val="00695FC2"/>
    <w:rsid w:val="0069630D"/>
    <w:rsid w:val="0069643B"/>
    <w:rsid w:val="006968B5"/>
    <w:rsid w:val="00696949"/>
    <w:rsid w:val="00697052"/>
    <w:rsid w:val="00697404"/>
    <w:rsid w:val="006975E2"/>
    <w:rsid w:val="006979C9"/>
    <w:rsid w:val="00697CDF"/>
    <w:rsid w:val="006A01C1"/>
    <w:rsid w:val="006A06D1"/>
    <w:rsid w:val="006A073F"/>
    <w:rsid w:val="006A0803"/>
    <w:rsid w:val="006A0A96"/>
    <w:rsid w:val="006A13C2"/>
    <w:rsid w:val="006A13DB"/>
    <w:rsid w:val="006A173C"/>
    <w:rsid w:val="006A1880"/>
    <w:rsid w:val="006A1FAE"/>
    <w:rsid w:val="006A2912"/>
    <w:rsid w:val="006A2D07"/>
    <w:rsid w:val="006A46FB"/>
    <w:rsid w:val="006A5146"/>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29BB"/>
    <w:rsid w:val="006B33BE"/>
    <w:rsid w:val="006B3FE7"/>
    <w:rsid w:val="006B5093"/>
    <w:rsid w:val="006B50CF"/>
    <w:rsid w:val="006B54A8"/>
    <w:rsid w:val="006B5C30"/>
    <w:rsid w:val="006B787B"/>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1E5E"/>
    <w:rsid w:val="006D20DE"/>
    <w:rsid w:val="006D291E"/>
    <w:rsid w:val="006D358F"/>
    <w:rsid w:val="006D39A1"/>
    <w:rsid w:val="006D3E9B"/>
    <w:rsid w:val="006D574D"/>
    <w:rsid w:val="006D663B"/>
    <w:rsid w:val="006D69F3"/>
    <w:rsid w:val="006D6C3B"/>
    <w:rsid w:val="006D6DC2"/>
    <w:rsid w:val="006D6F08"/>
    <w:rsid w:val="006D7295"/>
    <w:rsid w:val="006D7D2F"/>
    <w:rsid w:val="006E04C4"/>
    <w:rsid w:val="006E062C"/>
    <w:rsid w:val="006E099F"/>
    <w:rsid w:val="006E1568"/>
    <w:rsid w:val="006E28B7"/>
    <w:rsid w:val="006E2CA8"/>
    <w:rsid w:val="006E2D4A"/>
    <w:rsid w:val="006E2DD0"/>
    <w:rsid w:val="006E3114"/>
    <w:rsid w:val="006E3310"/>
    <w:rsid w:val="006E4A5C"/>
    <w:rsid w:val="006E4C63"/>
    <w:rsid w:val="006E4D31"/>
    <w:rsid w:val="006E4E39"/>
    <w:rsid w:val="006E50B2"/>
    <w:rsid w:val="006E565E"/>
    <w:rsid w:val="006E6428"/>
    <w:rsid w:val="006E673D"/>
    <w:rsid w:val="006E7B78"/>
    <w:rsid w:val="006E7D3B"/>
    <w:rsid w:val="006F1038"/>
    <w:rsid w:val="006F13AC"/>
    <w:rsid w:val="006F1B70"/>
    <w:rsid w:val="006F1DE8"/>
    <w:rsid w:val="006F216D"/>
    <w:rsid w:val="006F2755"/>
    <w:rsid w:val="006F3070"/>
    <w:rsid w:val="006F341D"/>
    <w:rsid w:val="006F3CDE"/>
    <w:rsid w:val="006F3F31"/>
    <w:rsid w:val="006F46F8"/>
    <w:rsid w:val="006F49C5"/>
    <w:rsid w:val="006F4CFC"/>
    <w:rsid w:val="006F4D02"/>
    <w:rsid w:val="006F4E2E"/>
    <w:rsid w:val="006F58D4"/>
    <w:rsid w:val="006F5F44"/>
    <w:rsid w:val="006F66E1"/>
    <w:rsid w:val="006F710A"/>
    <w:rsid w:val="006F7A14"/>
    <w:rsid w:val="006F7B71"/>
    <w:rsid w:val="006F7B75"/>
    <w:rsid w:val="007003C8"/>
    <w:rsid w:val="007015F7"/>
    <w:rsid w:val="007019EC"/>
    <w:rsid w:val="00701D68"/>
    <w:rsid w:val="00701DB3"/>
    <w:rsid w:val="0070346E"/>
    <w:rsid w:val="007045F9"/>
    <w:rsid w:val="00704EDB"/>
    <w:rsid w:val="0070532C"/>
    <w:rsid w:val="00706101"/>
    <w:rsid w:val="0070645E"/>
    <w:rsid w:val="0070686B"/>
    <w:rsid w:val="00706A21"/>
    <w:rsid w:val="00706B75"/>
    <w:rsid w:val="00707072"/>
    <w:rsid w:val="00707478"/>
    <w:rsid w:val="00707D61"/>
    <w:rsid w:val="007103AA"/>
    <w:rsid w:val="007108F8"/>
    <w:rsid w:val="0071097E"/>
    <w:rsid w:val="00710D77"/>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CB0"/>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534"/>
    <w:rsid w:val="00725AE1"/>
    <w:rsid w:val="00726EA6"/>
    <w:rsid w:val="00727208"/>
    <w:rsid w:val="00727680"/>
    <w:rsid w:val="00727AFB"/>
    <w:rsid w:val="00730D92"/>
    <w:rsid w:val="00730E0D"/>
    <w:rsid w:val="00732401"/>
    <w:rsid w:val="0073318C"/>
    <w:rsid w:val="007348B1"/>
    <w:rsid w:val="00734AF9"/>
    <w:rsid w:val="00734CCA"/>
    <w:rsid w:val="00735026"/>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3F8"/>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5EA7"/>
    <w:rsid w:val="00766949"/>
    <w:rsid w:val="00766BAD"/>
    <w:rsid w:val="0076771E"/>
    <w:rsid w:val="00767A44"/>
    <w:rsid w:val="00767C98"/>
    <w:rsid w:val="00770E2A"/>
    <w:rsid w:val="00770E70"/>
    <w:rsid w:val="00770EB2"/>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634"/>
    <w:rsid w:val="00780B22"/>
    <w:rsid w:val="00780E01"/>
    <w:rsid w:val="0078121E"/>
    <w:rsid w:val="00781295"/>
    <w:rsid w:val="007812FD"/>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786"/>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7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4666"/>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933"/>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68"/>
    <w:rsid w:val="007D4FDE"/>
    <w:rsid w:val="007D5275"/>
    <w:rsid w:val="007D5792"/>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8A6"/>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36FB"/>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CE"/>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3AC7"/>
    <w:rsid w:val="008344FD"/>
    <w:rsid w:val="0083457C"/>
    <w:rsid w:val="00834F36"/>
    <w:rsid w:val="008361C6"/>
    <w:rsid w:val="008362AE"/>
    <w:rsid w:val="00836A23"/>
    <w:rsid w:val="00836E51"/>
    <w:rsid w:val="008375FE"/>
    <w:rsid w:val="008376AC"/>
    <w:rsid w:val="0084039E"/>
    <w:rsid w:val="008403C3"/>
    <w:rsid w:val="00841253"/>
    <w:rsid w:val="00841419"/>
    <w:rsid w:val="00841BE7"/>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950"/>
    <w:rsid w:val="00857FB0"/>
    <w:rsid w:val="008604CC"/>
    <w:rsid w:val="00860FBE"/>
    <w:rsid w:val="0086143B"/>
    <w:rsid w:val="00861F35"/>
    <w:rsid w:val="00862C61"/>
    <w:rsid w:val="008647E4"/>
    <w:rsid w:val="00864B00"/>
    <w:rsid w:val="00864E7C"/>
    <w:rsid w:val="00864F24"/>
    <w:rsid w:val="00865689"/>
    <w:rsid w:val="00865D85"/>
    <w:rsid w:val="008664C7"/>
    <w:rsid w:val="0086665B"/>
    <w:rsid w:val="00866917"/>
    <w:rsid w:val="008677FD"/>
    <w:rsid w:val="00867EA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A1D"/>
    <w:rsid w:val="00882E5B"/>
    <w:rsid w:val="008832CE"/>
    <w:rsid w:val="0088330C"/>
    <w:rsid w:val="00883F8E"/>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5A6"/>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0FBE"/>
    <w:rsid w:val="008C1752"/>
    <w:rsid w:val="008C1914"/>
    <w:rsid w:val="008C1C71"/>
    <w:rsid w:val="008C1D60"/>
    <w:rsid w:val="008C2017"/>
    <w:rsid w:val="008C21B3"/>
    <w:rsid w:val="008C25A1"/>
    <w:rsid w:val="008C27FB"/>
    <w:rsid w:val="008C2C4F"/>
    <w:rsid w:val="008C404F"/>
    <w:rsid w:val="008C4958"/>
    <w:rsid w:val="008C4BAA"/>
    <w:rsid w:val="008C56AC"/>
    <w:rsid w:val="008C58BD"/>
    <w:rsid w:val="008C59DF"/>
    <w:rsid w:val="008C5BD6"/>
    <w:rsid w:val="008C5C42"/>
    <w:rsid w:val="008C5D23"/>
    <w:rsid w:val="008C5EEE"/>
    <w:rsid w:val="008C662B"/>
    <w:rsid w:val="008C6AE8"/>
    <w:rsid w:val="008C6D70"/>
    <w:rsid w:val="008C7573"/>
    <w:rsid w:val="008D0966"/>
    <w:rsid w:val="008D0A50"/>
    <w:rsid w:val="008D0DFA"/>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D7947"/>
    <w:rsid w:val="008E065E"/>
    <w:rsid w:val="008E06F8"/>
    <w:rsid w:val="008E0927"/>
    <w:rsid w:val="008E0990"/>
    <w:rsid w:val="008E11CA"/>
    <w:rsid w:val="008E1656"/>
    <w:rsid w:val="008E1909"/>
    <w:rsid w:val="008E25BE"/>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1CAD"/>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2242"/>
    <w:rsid w:val="009333BA"/>
    <w:rsid w:val="00933853"/>
    <w:rsid w:val="009342A0"/>
    <w:rsid w:val="00934B42"/>
    <w:rsid w:val="00934D04"/>
    <w:rsid w:val="009352DC"/>
    <w:rsid w:val="009357BF"/>
    <w:rsid w:val="009358AB"/>
    <w:rsid w:val="009368F3"/>
    <w:rsid w:val="009371D5"/>
    <w:rsid w:val="0093729D"/>
    <w:rsid w:val="009372AA"/>
    <w:rsid w:val="009373D1"/>
    <w:rsid w:val="009373DE"/>
    <w:rsid w:val="00937B30"/>
    <w:rsid w:val="00937B71"/>
    <w:rsid w:val="00937CCD"/>
    <w:rsid w:val="00937E2F"/>
    <w:rsid w:val="00941239"/>
    <w:rsid w:val="00941559"/>
    <w:rsid w:val="00941636"/>
    <w:rsid w:val="0094165D"/>
    <w:rsid w:val="009425EB"/>
    <w:rsid w:val="0094285E"/>
    <w:rsid w:val="00942A57"/>
    <w:rsid w:val="00942C72"/>
    <w:rsid w:val="00942D9D"/>
    <w:rsid w:val="00942E01"/>
    <w:rsid w:val="00942FB8"/>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130"/>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0AE"/>
    <w:rsid w:val="009572D4"/>
    <w:rsid w:val="00957325"/>
    <w:rsid w:val="009576E4"/>
    <w:rsid w:val="0096150B"/>
    <w:rsid w:val="00961921"/>
    <w:rsid w:val="00961B89"/>
    <w:rsid w:val="00961BBA"/>
    <w:rsid w:val="00961E2A"/>
    <w:rsid w:val="0096299C"/>
    <w:rsid w:val="00962B9A"/>
    <w:rsid w:val="00962BD9"/>
    <w:rsid w:val="0096317B"/>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421"/>
    <w:rsid w:val="0096554B"/>
    <w:rsid w:val="00965738"/>
    <w:rsid w:val="0096584A"/>
    <w:rsid w:val="0096598B"/>
    <w:rsid w:val="00965CB0"/>
    <w:rsid w:val="00966133"/>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035"/>
    <w:rsid w:val="00972519"/>
    <w:rsid w:val="00972943"/>
    <w:rsid w:val="00972A4F"/>
    <w:rsid w:val="00972C43"/>
    <w:rsid w:val="00972C91"/>
    <w:rsid w:val="00972EDB"/>
    <w:rsid w:val="00973BB5"/>
    <w:rsid w:val="00973D04"/>
    <w:rsid w:val="009741B1"/>
    <w:rsid w:val="009747BB"/>
    <w:rsid w:val="0097497B"/>
    <w:rsid w:val="00974AE4"/>
    <w:rsid w:val="00974BE7"/>
    <w:rsid w:val="00974D85"/>
    <w:rsid w:val="00974E40"/>
    <w:rsid w:val="00974F58"/>
    <w:rsid w:val="0097571A"/>
    <w:rsid w:val="00975CFB"/>
    <w:rsid w:val="0097603D"/>
    <w:rsid w:val="00976883"/>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353"/>
    <w:rsid w:val="0099390C"/>
    <w:rsid w:val="00993B87"/>
    <w:rsid w:val="00993C73"/>
    <w:rsid w:val="00994375"/>
    <w:rsid w:val="00994D60"/>
    <w:rsid w:val="00994DCA"/>
    <w:rsid w:val="0099566C"/>
    <w:rsid w:val="009958AB"/>
    <w:rsid w:val="00995B7A"/>
    <w:rsid w:val="009960EC"/>
    <w:rsid w:val="009968CB"/>
    <w:rsid w:val="00996FE7"/>
    <w:rsid w:val="009970DD"/>
    <w:rsid w:val="009A08A6"/>
    <w:rsid w:val="009A0FBA"/>
    <w:rsid w:val="009A1601"/>
    <w:rsid w:val="009A27A9"/>
    <w:rsid w:val="009A2C42"/>
    <w:rsid w:val="009A3022"/>
    <w:rsid w:val="009A3134"/>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A7388"/>
    <w:rsid w:val="009B0419"/>
    <w:rsid w:val="009B0D6F"/>
    <w:rsid w:val="009B1B72"/>
    <w:rsid w:val="009B1F30"/>
    <w:rsid w:val="009B1F62"/>
    <w:rsid w:val="009B2331"/>
    <w:rsid w:val="009B2D60"/>
    <w:rsid w:val="009B3AC2"/>
    <w:rsid w:val="009B3F76"/>
    <w:rsid w:val="009B4A7A"/>
    <w:rsid w:val="009B4DF4"/>
    <w:rsid w:val="009B4EE0"/>
    <w:rsid w:val="009B4F89"/>
    <w:rsid w:val="009B522F"/>
    <w:rsid w:val="009B564E"/>
    <w:rsid w:val="009B6912"/>
    <w:rsid w:val="009B6A21"/>
    <w:rsid w:val="009B6EA8"/>
    <w:rsid w:val="009B7221"/>
    <w:rsid w:val="009B7777"/>
    <w:rsid w:val="009B7E87"/>
    <w:rsid w:val="009C0DA9"/>
    <w:rsid w:val="009C0FAC"/>
    <w:rsid w:val="009C13A9"/>
    <w:rsid w:val="009C15FA"/>
    <w:rsid w:val="009C1823"/>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D2"/>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19E2"/>
    <w:rsid w:val="009E295B"/>
    <w:rsid w:val="009E35DB"/>
    <w:rsid w:val="009E37FD"/>
    <w:rsid w:val="009E423B"/>
    <w:rsid w:val="009E4668"/>
    <w:rsid w:val="009E47A3"/>
    <w:rsid w:val="009E4A9C"/>
    <w:rsid w:val="009E6173"/>
    <w:rsid w:val="009E61DA"/>
    <w:rsid w:val="009E6AAF"/>
    <w:rsid w:val="009E70FC"/>
    <w:rsid w:val="009E7922"/>
    <w:rsid w:val="009E7F63"/>
    <w:rsid w:val="009F0485"/>
    <w:rsid w:val="009F0864"/>
    <w:rsid w:val="009F08F3"/>
    <w:rsid w:val="009F0BD5"/>
    <w:rsid w:val="009F1A5B"/>
    <w:rsid w:val="009F1DDA"/>
    <w:rsid w:val="009F2691"/>
    <w:rsid w:val="009F2808"/>
    <w:rsid w:val="009F2CE8"/>
    <w:rsid w:val="009F2DEA"/>
    <w:rsid w:val="009F344F"/>
    <w:rsid w:val="009F4D02"/>
    <w:rsid w:val="009F5647"/>
    <w:rsid w:val="009F5815"/>
    <w:rsid w:val="009F59E6"/>
    <w:rsid w:val="009F6FCE"/>
    <w:rsid w:val="009F76DE"/>
    <w:rsid w:val="00A00826"/>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05E9F"/>
    <w:rsid w:val="00A10122"/>
    <w:rsid w:val="00A1012C"/>
    <w:rsid w:val="00A1029B"/>
    <w:rsid w:val="00A10481"/>
    <w:rsid w:val="00A10F85"/>
    <w:rsid w:val="00A12910"/>
    <w:rsid w:val="00A12A28"/>
    <w:rsid w:val="00A13226"/>
    <w:rsid w:val="00A1325D"/>
    <w:rsid w:val="00A1343B"/>
    <w:rsid w:val="00A1380E"/>
    <w:rsid w:val="00A13E54"/>
    <w:rsid w:val="00A13E8E"/>
    <w:rsid w:val="00A13F1C"/>
    <w:rsid w:val="00A147E9"/>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2D6F"/>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D38"/>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3F39"/>
    <w:rsid w:val="00A64211"/>
    <w:rsid w:val="00A6425C"/>
    <w:rsid w:val="00A6517B"/>
    <w:rsid w:val="00A653A2"/>
    <w:rsid w:val="00A6555F"/>
    <w:rsid w:val="00A657D7"/>
    <w:rsid w:val="00A659B2"/>
    <w:rsid w:val="00A660A9"/>
    <w:rsid w:val="00A660AC"/>
    <w:rsid w:val="00A6670E"/>
    <w:rsid w:val="00A673D9"/>
    <w:rsid w:val="00A67D0E"/>
    <w:rsid w:val="00A67E6C"/>
    <w:rsid w:val="00A70213"/>
    <w:rsid w:val="00A70B3C"/>
    <w:rsid w:val="00A71B99"/>
    <w:rsid w:val="00A723AC"/>
    <w:rsid w:val="00A73011"/>
    <w:rsid w:val="00A7341A"/>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19C3"/>
    <w:rsid w:val="00A92815"/>
    <w:rsid w:val="00A92879"/>
    <w:rsid w:val="00A92A6A"/>
    <w:rsid w:val="00A9338F"/>
    <w:rsid w:val="00A93ACA"/>
    <w:rsid w:val="00A9442A"/>
    <w:rsid w:val="00A94A88"/>
    <w:rsid w:val="00A9518F"/>
    <w:rsid w:val="00A953B8"/>
    <w:rsid w:val="00A96A1E"/>
    <w:rsid w:val="00A9706D"/>
    <w:rsid w:val="00A975D8"/>
    <w:rsid w:val="00A97971"/>
    <w:rsid w:val="00AA016F"/>
    <w:rsid w:val="00AA0592"/>
    <w:rsid w:val="00AA0A13"/>
    <w:rsid w:val="00AA0A5C"/>
    <w:rsid w:val="00AA0EC6"/>
    <w:rsid w:val="00AA1179"/>
    <w:rsid w:val="00AA1A0A"/>
    <w:rsid w:val="00AA1AFF"/>
    <w:rsid w:val="00AA1DF2"/>
    <w:rsid w:val="00AA1ED6"/>
    <w:rsid w:val="00AA1EDF"/>
    <w:rsid w:val="00AA31EF"/>
    <w:rsid w:val="00AA36E3"/>
    <w:rsid w:val="00AA39C1"/>
    <w:rsid w:val="00AA45C3"/>
    <w:rsid w:val="00AA4893"/>
    <w:rsid w:val="00AA4AB0"/>
    <w:rsid w:val="00AA4BB1"/>
    <w:rsid w:val="00AA51D6"/>
    <w:rsid w:val="00AA7070"/>
    <w:rsid w:val="00AA7FDC"/>
    <w:rsid w:val="00AB0178"/>
    <w:rsid w:val="00AB028D"/>
    <w:rsid w:val="00AB0564"/>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3FD"/>
    <w:rsid w:val="00AC74DE"/>
    <w:rsid w:val="00AC7513"/>
    <w:rsid w:val="00AD028C"/>
    <w:rsid w:val="00AD0AA3"/>
    <w:rsid w:val="00AD166A"/>
    <w:rsid w:val="00AD1B46"/>
    <w:rsid w:val="00AD303E"/>
    <w:rsid w:val="00AD3B4F"/>
    <w:rsid w:val="00AD3CF0"/>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E7D0B"/>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141"/>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45B7"/>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55C"/>
    <w:rsid w:val="00B157F9"/>
    <w:rsid w:val="00B15CF2"/>
    <w:rsid w:val="00B15ED1"/>
    <w:rsid w:val="00B161B0"/>
    <w:rsid w:val="00B1623A"/>
    <w:rsid w:val="00B16289"/>
    <w:rsid w:val="00B165A7"/>
    <w:rsid w:val="00B167F3"/>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0C0"/>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9DA"/>
    <w:rsid w:val="00B33A0A"/>
    <w:rsid w:val="00B33BC3"/>
    <w:rsid w:val="00B33D27"/>
    <w:rsid w:val="00B33EEC"/>
    <w:rsid w:val="00B34153"/>
    <w:rsid w:val="00B345B5"/>
    <w:rsid w:val="00B34903"/>
    <w:rsid w:val="00B34FD1"/>
    <w:rsid w:val="00B35161"/>
    <w:rsid w:val="00B356E6"/>
    <w:rsid w:val="00B3592A"/>
    <w:rsid w:val="00B36E8B"/>
    <w:rsid w:val="00B372AA"/>
    <w:rsid w:val="00B377BD"/>
    <w:rsid w:val="00B37A31"/>
    <w:rsid w:val="00B37B6B"/>
    <w:rsid w:val="00B40282"/>
    <w:rsid w:val="00B40445"/>
    <w:rsid w:val="00B40766"/>
    <w:rsid w:val="00B407DB"/>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494"/>
    <w:rsid w:val="00B5498D"/>
    <w:rsid w:val="00B54B57"/>
    <w:rsid w:val="00B55809"/>
    <w:rsid w:val="00B5624A"/>
    <w:rsid w:val="00B57542"/>
    <w:rsid w:val="00B60697"/>
    <w:rsid w:val="00B606C9"/>
    <w:rsid w:val="00B6125F"/>
    <w:rsid w:val="00B628BC"/>
    <w:rsid w:val="00B63730"/>
    <w:rsid w:val="00B643AB"/>
    <w:rsid w:val="00B6539B"/>
    <w:rsid w:val="00B65410"/>
    <w:rsid w:val="00B659E8"/>
    <w:rsid w:val="00B6629A"/>
    <w:rsid w:val="00B664C7"/>
    <w:rsid w:val="00B66583"/>
    <w:rsid w:val="00B66821"/>
    <w:rsid w:val="00B66BB9"/>
    <w:rsid w:val="00B67078"/>
    <w:rsid w:val="00B67B51"/>
    <w:rsid w:val="00B67B67"/>
    <w:rsid w:val="00B70097"/>
    <w:rsid w:val="00B7011B"/>
    <w:rsid w:val="00B7047D"/>
    <w:rsid w:val="00B70839"/>
    <w:rsid w:val="00B70EA3"/>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2DAD"/>
    <w:rsid w:val="00B8320D"/>
    <w:rsid w:val="00B83A96"/>
    <w:rsid w:val="00B85582"/>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5E0"/>
    <w:rsid w:val="00BA56D2"/>
    <w:rsid w:val="00BA5811"/>
    <w:rsid w:val="00BA581C"/>
    <w:rsid w:val="00BA5CBD"/>
    <w:rsid w:val="00BA6C36"/>
    <w:rsid w:val="00BA6E15"/>
    <w:rsid w:val="00BA6F7C"/>
    <w:rsid w:val="00BA76E0"/>
    <w:rsid w:val="00BA799B"/>
    <w:rsid w:val="00BA7E0A"/>
    <w:rsid w:val="00BB1200"/>
    <w:rsid w:val="00BB1D3F"/>
    <w:rsid w:val="00BB2A25"/>
    <w:rsid w:val="00BB2A3C"/>
    <w:rsid w:val="00BB33CF"/>
    <w:rsid w:val="00BB3E78"/>
    <w:rsid w:val="00BB473C"/>
    <w:rsid w:val="00BB49E6"/>
    <w:rsid w:val="00BB4EDC"/>
    <w:rsid w:val="00BB51E9"/>
    <w:rsid w:val="00BB57D0"/>
    <w:rsid w:val="00BB6193"/>
    <w:rsid w:val="00BB63D3"/>
    <w:rsid w:val="00BB647A"/>
    <w:rsid w:val="00BB6C8A"/>
    <w:rsid w:val="00BB76A0"/>
    <w:rsid w:val="00BB7812"/>
    <w:rsid w:val="00BB7A09"/>
    <w:rsid w:val="00BB7C3B"/>
    <w:rsid w:val="00BC02FA"/>
    <w:rsid w:val="00BC0638"/>
    <w:rsid w:val="00BC0B84"/>
    <w:rsid w:val="00BC0DB4"/>
    <w:rsid w:val="00BC0FDC"/>
    <w:rsid w:val="00BC173B"/>
    <w:rsid w:val="00BC1E0F"/>
    <w:rsid w:val="00BC2345"/>
    <w:rsid w:val="00BC24E2"/>
    <w:rsid w:val="00BC3053"/>
    <w:rsid w:val="00BC3DCE"/>
    <w:rsid w:val="00BC3F01"/>
    <w:rsid w:val="00BC424A"/>
    <w:rsid w:val="00BC49E2"/>
    <w:rsid w:val="00BC4D2E"/>
    <w:rsid w:val="00BC52B0"/>
    <w:rsid w:val="00BC5572"/>
    <w:rsid w:val="00BC6342"/>
    <w:rsid w:val="00BC68E8"/>
    <w:rsid w:val="00BC690C"/>
    <w:rsid w:val="00BC6F15"/>
    <w:rsid w:val="00BC76AF"/>
    <w:rsid w:val="00BC7E8C"/>
    <w:rsid w:val="00BC7EBC"/>
    <w:rsid w:val="00BD0D0A"/>
    <w:rsid w:val="00BD0FDC"/>
    <w:rsid w:val="00BD219F"/>
    <w:rsid w:val="00BD3F94"/>
    <w:rsid w:val="00BD478B"/>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164E"/>
    <w:rsid w:val="00BF2F2D"/>
    <w:rsid w:val="00BF30AA"/>
    <w:rsid w:val="00BF3207"/>
    <w:rsid w:val="00BF3279"/>
    <w:rsid w:val="00BF550E"/>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2B6"/>
    <w:rsid w:val="00C130A6"/>
    <w:rsid w:val="00C13489"/>
    <w:rsid w:val="00C13D36"/>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08ED"/>
    <w:rsid w:val="00C40B4B"/>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3D49"/>
    <w:rsid w:val="00C543EC"/>
    <w:rsid w:val="00C54995"/>
    <w:rsid w:val="00C54BF9"/>
    <w:rsid w:val="00C54D41"/>
    <w:rsid w:val="00C55623"/>
    <w:rsid w:val="00C558B6"/>
    <w:rsid w:val="00C55CA3"/>
    <w:rsid w:val="00C56B19"/>
    <w:rsid w:val="00C56CEC"/>
    <w:rsid w:val="00C57260"/>
    <w:rsid w:val="00C57A1F"/>
    <w:rsid w:val="00C57B8E"/>
    <w:rsid w:val="00C57F47"/>
    <w:rsid w:val="00C60458"/>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5AD4"/>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68"/>
    <w:rsid w:val="00C73684"/>
    <w:rsid w:val="00C73CA6"/>
    <w:rsid w:val="00C74F2A"/>
    <w:rsid w:val="00C75AC5"/>
    <w:rsid w:val="00C75D2F"/>
    <w:rsid w:val="00C75FD0"/>
    <w:rsid w:val="00C767BE"/>
    <w:rsid w:val="00C76E3C"/>
    <w:rsid w:val="00C76F3C"/>
    <w:rsid w:val="00C77003"/>
    <w:rsid w:val="00C77BF1"/>
    <w:rsid w:val="00C80617"/>
    <w:rsid w:val="00C807D6"/>
    <w:rsid w:val="00C80A30"/>
    <w:rsid w:val="00C80F51"/>
    <w:rsid w:val="00C813D2"/>
    <w:rsid w:val="00C81568"/>
    <w:rsid w:val="00C81AED"/>
    <w:rsid w:val="00C81EEC"/>
    <w:rsid w:val="00C82A62"/>
    <w:rsid w:val="00C82BB6"/>
    <w:rsid w:val="00C82F51"/>
    <w:rsid w:val="00C8369D"/>
    <w:rsid w:val="00C83E97"/>
    <w:rsid w:val="00C844CD"/>
    <w:rsid w:val="00C84C2A"/>
    <w:rsid w:val="00C8501F"/>
    <w:rsid w:val="00C85204"/>
    <w:rsid w:val="00C85FBE"/>
    <w:rsid w:val="00C86000"/>
    <w:rsid w:val="00C87E98"/>
    <w:rsid w:val="00C9027A"/>
    <w:rsid w:val="00C9039F"/>
    <w:rsid w:val="00C9068E"/>
    <w:rsid w:val="00C908D9"/>
    <w:rsid w:val="00C9096B"/>
    <w:rsid w:val="00C90A05"/>
    <w:rsid w:val="00C90C53"/>
    <w:rsid w:val="00C91070"/>
    <w:rsid w:val="00C91658"/>
    <w:rsid w:val="00C91827"/>
    <w:rsid w:val="00C921E9"/>
    <w:rsid w:val="00C925AD"/>
    <w:rsid w:val="00C9292F"/>
    <w:rsid w:val="00C929C0"/>
    <w:rsid w:val="00C92A37"/>
    <w:rsid w:val="00C92AC1"/>
    <w:rsid w:val="00C9349F"/>
    <w:rsid w:val="00C93C4B"/>
    <w:rsid w:val="00C93D9A"/>
    <w:rsid w:val="00C944AB"/>
    <w:rsid w:val="00C94C42"/>
    <w:rsid w:val="00C95B40"/>
    <w:rsid w:val="00C96068"/>
    <w:rsid w:val="00C97064"/>
    <w:rsid w:val="00C97926"/>
    <w:rsid w:val="00CA0DAD"/>
    <w:rsid w:val="00CA0DE7"/>
    <w:rsid w:val="00CA0DF6"/>
    <w:rsid w:val="00CA180F"/>
    <w:rsid w:val="00CA192F"/>
    <w:rsid w:val="00CA1BAA"/>
    <w:rsid w:val="00CA1BF5"/>
    <w:rsid w:val="00CA1C7D"/>
    <w:rsid w:val="00CA1ED8"/>
    <w:rsid w:val="00CA367A"/>
    <w:rsid w:val="00CA38C6"/>
    <w:rsid w:val="00CA3AA7"/>
    <w:rsid w:val="00CA4B01"/>
    <w:rsid w:val="00CA525D"/>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3F4B"/>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B7C"/>
    <w:rsid w:val="00CD1C93"/>
    <w:rsid w:val="00CD2893"/>
    <w:rsid w:val="00CD2ED1"/>
    <w:rsid w:val="00CD337B"/>
    <w:rsid w:val="00CD356D"/>
    <w:rsid w:val="00CD3A21"/>
    <w:rsid w:val="00CD5018"/>
    <w:rsid w:val="00CD54D6"/>
    <w:rsid w:val="00CD5F92"/>
    <w:rsid w:val="00CD6611"/>
    <w:rsid w:val="00CD69B1"/>
    <w:rsid w:val="00CD6A35"/>
    <w:rsid w:val="00CD6C7E"/>
    <w:rsid w:val="00CD6D8E"/>
    <w:rsid w:val="00CD7E02"/>
    <w:rsid w:val="00CD7F4F"/>
    <w:rsid w:val="00CE0314"/>
    <w:rsid w:val="00CE03D3"/>
    <w:rsid w:val="00CE0424"/>
    <w:rsid w:val="00CE0B0C"/>
    <w:rsid w:val="00CE1CDA"/>
    <w:rsid w:val="00CE246C"/>
    <w:rsid w:val="00CE24F6"/>
    <w:rsid w:val="00CE2B7C"/>
    <w:rsid w:val="00CE2EBD"/>
    <w:rsid w:val="00CE3BD4"/>
    <w:rsid w:val="00CE46EF"/>
    <w:rsid w:val="00CE4888"/>
    <w:rsid w:val="00CE4D85"/>
    <w:rsid w:val="00CE656B"/>
    <w:rsid w:val="00CE6E37"/>
    <w:rsid w:val="00CE71E9"/>
    <w:rsid w:val="00CE7561"/>
    <w:rsid w:val="00CF1354"/>
    <w:rsid w:val="00CF1B2C"/>
    <w:rsid w:val="00CF24D1"/>
    <w:rsid w:val="00CF37F5"/>
    <w:rsid w:val="00CF3899"/>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37F"/>
    <w:rsid w:val="00D115C3"/>
    <w:rsid w:val="00D11897"/>
    <w:rsid w:val="00D12C2A"/>
    <w:rsid w:val="00D13135"/>
    <w:rsid w:val="00D132AE"/>
    <w:rsid w:val="00D13CF1"/>
    <w:rsid w:val="00D13D08"/>
    <w:rsid w:val="00D13E4E"/>
    <w:rsid w:val="00D14800"/>
    <w:rsid w:val="00D14D44"/>
    <w:rsid w:val="00D14FB6"/>
    <w:rsid w:val="00D1514C"/>
    <w:rsid w:val="00D17297"/>
    <w:rsid w:val="00D174EF"/>
    <w:rsid w:val="00D17BD5"/>
    <w:rsid w:val="00D17C60"/>
    <w:rsid w:val="00D17CAF"/>
    <w:rsid w:val="00D20E2B"/>
    <w:rsid w:val="00D21907"/>
    <w:rsid w:val="00D21B1C"/>
    <w:rsid w:val="00D21CCF"/>
    <w:rsid w:val="00D21E33"/>
    <w:rsid w:val="00D22808"/>
    <w:rsid w:val="00D228E1"/>
    <w:rsid w:val="00D22B6A"/>
    <w:rsid w:val="00D2338F"/>
    <w:rsid w:val="00D239A7"/>
    <w:rsid w:val="00D23F47"/>
    <w:rsid w:val="00D24537"/>
    <w:rsid w:val="00D24909"/>
    <w:rsid w:val="00D24A2D"/>
    <w:rsid w:val="00D24E2C"/>
    <w:rsid w:val="00D2556B"/>
    <w:rsid w:val="00D25C0D"/>
    <w:rsid w:val="00D25DA8"/>
    <w:rsid w:val="00D260B3"/>
    <w:rsid w:val="00D2662D"/>
    <w:rsid w:val="00D267EA"/>
    <w:rsid w:val="00D26843"/>
    <w:rsid w:val="00D273F1"/>
    <w:rsid w:val="00D316E3"/>
    <w:rsid w:val="00D31B73"/>
    <w:rsid w:val="00D31DA6"/>
    <w:rsid w:val="00D31F63"/>
    <w:rsid w:val="00D3247F"/>
    <w:rsid w:val="00D32C2E"/>
    <w:rsid w:val="00D32E15"/>
    <w:rsid w:val="00D32FDA"/>
    <w:rsid w:val="00D3300B"/>
    <w:rsid w:val="00D346DF"/>
    <w:rsid w:val="00D34EA6"/>
    <w:rsid w:val="00D35242"/>
    <w:rsid w:val="00D356D3"/>
    <w:rsid w:val="00D35FF9"/>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8C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2AF4"/>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377C"/>
    <w:rsid w:val="00D748C9"/>
    <w:rsid w:val="00D75533"/>
    <w:rsid w:val="00D758F7"/>
    <w:rsid w:val="00D766F1"/>
    <w:rsid w:val="00D76CF7"/>
    <w:rsid w:val="00D77374"/>
    <w:rsid w:val="00D774C8"/>
    <w:rsid w:val="00D774F7"/>
    <w:rsid w:val="00D7754A"/>
    <w:rsid w:val="00D77B1D"/>
    <w:rsid w:val="00D8021F"/>
    <w:rsid w:val="00D80383"/>
    <w:rsid w:val="00D81704"/>
    <w:rsid w:val="00D81BB1"/>
    <w:rsid w:val="00D823C6"/>
    <w:rsid w:val="00D82A42"/>
    <w:rsid w:val="00D82B87"/>
    <w:rsid w:val="00D82F43"/>
    <w:rsid w:val="00D833DA"/>
    <w:rsid w:val="00D8344D"/>
    <w:rsid w:val="00D84ECC"/>
    <w:rsid w:val="00D84F78"/>
    <w:rsid w:val="00D8586B"/>
    <w:rsid w:val="00D8635A"/>
    <w:rsid w:val="00D86C4B"/>
    <w:rsid w:val="00D86CA3"/>
    <w:rsid w:val="00D86E87"/>
    <w:rsid w:val="00D86F8D"/>
    <w:rsid w:val="00D871CE"/>
    <w:rsid w:val="00D8752B"/>
    <w:rsid w:val="00D900C7"/>
    <w:rsid w:val="00D9050F"/>
    <w:rsid w:val="00D9087E"/>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00"/>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148"/>
    <w:rsid w:val="00DB2D38"/>
    <w:rsid w:val="00DB377D"/>
    <w:rsid w:val="00DB395C"/>
    <w:rsid w:val="00DB657D"/>
    <w:rsid w:val="00DB6D20"/>
    <w:rsid w:val="00DB6F4A"/>
    <w:rsid w:val="00DB7D85"/>
    <w:rsid w:val="00DC04F5"/>
    <w:rsid w:val="00DC06BA"/>
    <w:rsid w:val="00DC0E2E"/>
    <w:rsid w:val="00DC1E51"/>
    <w:rsid w:val="00DC2694"/>
    <w:rsid w:val="00DC29FD"/>
    <w:rsid w:val="00DC2D36"/>
    <w:rsid w:val="00DC2F4A"/>
    <w:rsid w:val="00DC31FC"/>
    <w:rsid w:val="00DC320D"/>
    <w:rsid w:val="00DC53EF"/>
    <w:rsid w:val="00DC5912"/>
    <w:rsid w:val="00DC59FD"/>
    <w:rsid w:val="00DC6206"/>
    <w:rsid w:val="00DC6A99"/>
    <w:rsid w:val="00DC71AC"/>
    <w:rsid w:val="00DD0083"/>
    <w:rsid w:val="00DD2747"/>
    <w:rsid w:val="00DD33CE"/>
    <w:rsid w:val="00DD387B"/>
    <w:rsid w:val="00DD3CD1"/>
    <w:rsid w:val="00DD4DA7"/>
    <w:rsid w:val="00DD68C9"/>
    <w:rsid w:val="00DD76F7"/>
    <w:rsid w:val="00DE0A5F"/>
    <w:rsid w:val="00DE0ADB"/>
    <w:rsid w:val="00DE0C77"/>
    <w:rsid w:val="00DE0FB3"/>
    <w:rsid w:val="00DE2773"/>
    <w:rsid w:val="00DE2B59"/>
    <w:rsid w:val="00DE2CF5"/>
    <w:rsid w:val="00DE2FB0"/>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889"/>
    <w:rsid w:val="00DE7963"/>
    <w:rsid w:val="00DE7C3A"/>
    <w:rsid w:val="00DE7E77"/>
    <w:rsid w:val="00DF03B8"/>
    <w:rsid w:val="00DF0879"/>
    <w:rsid w:val="00DF0B6E"/>
    <w:rsid w:val="00DF0CCF"/>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195"/>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5EC6"/>
    <w:rsid w:val="00E16203"/>
    <w:rsid w:val="00E16C04"/>
    <w:rsid w:val="00E16CDE"/>
    <w:rsid w:val="00E17CBA"/>
    <w:rsid w:val="00E17FA2"/>
    <w:rsid w:val="00E20617"/>
    <w:rsid w:val="00E208D8"/>
    <w:rsid w:val="00E20C90"/>
    <w:rsid w:val="00E20FA6"/>
    <w:rsid w:val="00E21170"/>
    <w:rsid w:val="00E21870"/>
    <w:rsid w:val="00E21FA6"/>
    <w:rsid w:val="00E22330"/>
    <w:rsid w:val="00E23412"/>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0CF5"/>
    <w:rsid w:val="00E41A8A"/>
    <w:rsid w:val="00E41C2B"/>
    <w:rsid w:val="00E42D9E"/>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0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1C94"/>
    <w:rsid w:val="00E62E17"/>
    <w:rsid w:val="00E6357A"/>
    <w:rsid w:val="00E6362F"/>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CE9"/>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3F2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86B"/>
    <w:rsid w:val="00E93FFE"/>
    <w:rsid w:val="00E94F8A"/>
    <w:rsid w:val="00E954B7"/>
    <w:rsid w:val="00E95767"/>
    <w:rsid w:val="00E95CCB"/>
    <w:rsid w:val="00E95F79"/>
    <w:rsid w:val="00E964FD"/>
    <w:rsid w:val="00E96D72"/>
    <w:rsid w:val="00E9781C"/>
    <w:rsid w:val="00EA061E"/>
    <w:rsid w:val="00EA1C04"/>
    <w:rsid w:val="00EA21AA"/>
    <w:rsid w:val="00EA21FC"/>
    <w:rsid w:val="00EA2280"/>
    <w:rsid w:val="00EA2366"/>
    <w:rsid w:val="00EA2558"/>
    <w:rsid w:val="00EA32D7"/>
    <w:rsid w:val="00EA35EF"/>
    <w:rsid w:val="00EA3808"/>
    <w:rsid w:val="00EA3A32"/>
    <w:rsid w:val="00EA4C81"/>
    <w:rsid w:val="00EA54B8"/>
    <w:rsid w:val="00EA58E4"/>
    <w:rsid w:val="00EA6717"/>
    <w:rsid w:val="00EA6A15"/>
    <w:rsid w:val="00EA6CFA"/>
    <w:rsid w:val="00EA702B"/>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191"/>
    <w:rsid w:val="00EB3405"/>
    <w:rsid w:val="00EB343D"/>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224"/>
    <w:rsid w:val="00EC7E5B"/>
    <w:rsid w:val="00EC7F6D"/>
    <w:rsid w:val="00ED1006"/>
    <w:rsid w:val="00ED189C"/>
    <w:rsid w:val="00ED1A7E"/>
    <w:rsid w:val="00ED25A7"/>
    <w:rsid w:val="00ED2942"/>
    <w:rsid w:val="00ED322F"/>
    <w:rsid w:val="00ED33DD"/>
    <w:rsid w:val="00ED3BAA"/>
    <w:rsid w:val="00ED445E"/>
    <w:rsid w:val="00ED4875"/>
    <w:rsid w:val="00ED4FCD"/>
    <w:rsid w:val="00ED519F"/>
    <w:rsid w:val="00ED5581"/>
    <w:rsid w:val="00ED5798"/>
    <w:rsid w:val="00ED5C19"/>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130"/>
    <w:rsid w:val="00EE7E1B"/>
    <w:rsid w:val="00EF016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67F"/>
    <w:rsid w:val="00F00EAC"/>
    <w:rsid w:val="00F01277"/>
    <w:rsid w:val="00F01337"/>
    <w:rsid w:val="00F01D43"/>
    <w:rsid w:val="00F03341"/>
    <w:rsid w:val="00F051DF"/>
    <w:rsid w:val="00F0523B"/>
    <w:rsid w:val="00F0528D"/>
    <w:rsid w:val="00F0544F"/>
    <w:rsid w:val="00F05821"/>
    <w:rsid w:val="00F06C67"/>
    <w:rsid w:val="00F06DFD"/>
    <w:rsid w:val="00F06E27"/>
    <w:rsid w:val="00F071D1"/>
    <w:rsid w:val="00F07533"/>
    <w:rsid w:val="00F07A7E"/>
    <w:rsid w:val="00F10020"/>
    <w:rsid w:val="00F10629"/>
    <w:rsid w:val="00F10FF9"/>
    <w:rsid w:val="00F113D1"/>
    <w:rsid w:val="00F11764"/>
    <w:rsid w:val="00F11A86"/>
    <w:rsid w:val="00F12187"/>
    <w:rsid w:val="00F122A5"/>
    <w:rsid w:val="00F12611"/>
    <w:rsid w:val="00F13079"/>
    <w:rsid w:val="00F13998"/>
    <w:rsid w:val="00F13E1E"/>
    <w:rsid w:val="00F142C2"/>
    <w:rsid w:val="00F144F5"/>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15A"/>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0F9D"/>
    <w:rsid w:val="00F412FF"/>
    <w:rsid w:val="00F41807"/>
    <w:rsid w:val="00F4391D"/>
    <w:rsid w:val="00F45158"/>
    <w:rsid w:val="00F451FD"/>
    <w:rsid w:val="00F45271"/>
    <w:rsid w:val="00F4602F"/>
    <w:rsid w:val="00F46EA3"/>
    <w:rsid w:val="00F47196"/>
    <w:rsid w:val="00F47517"/>
    <w:rsid w:val="00F4766C"/>
    <w:rsid w:val="00F47CBF"/>
    <w:rsid w:val="00F50357"/>
    <w:rsid w:val="00F50373"/>
    <w:rsid w:val="00F507AF"/>
    <w:rsid w:val="00F507D1"/>
    <w:rsid w:val="00F51284"/>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11E"/>
    <w:rsid w:val="00F8456C"/>
    <w:rsid w:val="00F848FD"/>
    <w:rsid w:val="00F84BE7"/>
    <w:rsid w:val="00F8598D"/>
    <w:rsid w:val="00F859D8"/>
    <w:rsid w:val="00F85E29"/>
    <w:rsid w:val="00F85E8B"/>
    <w:rsid w:val="00F8655B"/>
    <w:rsid w:val="00F86701"/>
    <w:rsid w:val="00F868F5"/>
    <w:rsid w:val="00F86A2D"/>
    <w:rsid w:val="00F86A6C"/>
    <w:rsid w:val="00F87D78"/>
    <w:rsid w:val="00F87DD1"/>
    <w:rsid w:val="00F87F60"/>
    <w:rsid w:val="00F904CB"/>
    <w:rsid w:val="00F9056A"/>
    <w:rsid w:val="00F90F8D"/>
    <w:rsid w:val="00F913DF"/>
    <w:rsid w:val="00F9145C"/>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29F"/>
    <w:rsid w:val="00F96985"/>
    <w:rsid w:val="00F97838"/>
    <w:rsid w:val="00FA0004"/>
    <w:rsid w:val="00FA06D8"/>
    <w:rsid w:val="00FA1116"/>
    <w:rsid w:val="00FA197F"/>
    <w:rsid w:val="00FA1D2C"/>
    <w:rsid w:val="00FA21E9"/>
    <w:rsid w:val="00FA2BB3"/>
    <w:rsid w:val="00FA2E6D"/>
    <w:rsid w:val="00FA3962"/>
    <w:rsid w:val="00FA4365"/>
    <w:rsid w:val="00FA44E6"/>
    <w:rsid w:val="00FA4EB8"/>
    <w:rsid w:val="00FA5990"/>
    <w:rsid w:val="00FA59AB"/>
    <w:rsid w:val="00FA59C1"/>
    <w:rsid w:val="00FA5B3B"/>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2E65"/>
    <w:rsid w:val="00FC340D"/>
    <w:rsid w:val="00FC490A"/>
    <w:rsid w:val="00FC53AB"/>
    <w:rsid w:val="00FC5BCF"/>
    <w:rsid w:val="00FC5C41"/>
    <w:rsid w:val="00FC65A5"/>
    <w:rsid w:val="00FC6B0B"/>
    <w:rsid w:val="00FC6F9A"/>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380"/>
    <w:rsid w:val="00FE3669"/>
    <w:rsid w:val="00FE4BF2"/>
    <w:rsid w:val="00FE4C7B"/>
    <w:rsid w:val="00FE551E"/>
    <w:rsid w:val="00FE6786"/>
    <w:rsid w:val="00FE7336"/>
    <w:rsid w:val="00FE787C"/>
    <w:rsid w:val="00FF0A82"/>
    <w:rsid w:val="00FF1C1A"/>
    <w:rsid w:val="00FF28D2"/>
    <w:rsid w:val="00FF2D42"/>
    <w:rsid w:val="00FF33BC"/>
    <w:rsid w:val="00FF40D2"/>
    <w:rsid w:val="00FF4255"/>
    <w:rsid w:val="00FF45A5"/>
    <w:rsid w:val="00FF5C91"/>
    <w:rsid w:val="00FF6134"/>
    <w:rsid w:val="00FF676B"/>
    <w:rsid w:val="00FF685D"/>
    <w:rsid w:val="00FF704A"/>
    <w:rsid w:val="00FF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C71"/>
    <w:rPr>
      <w:rFonts w:ascii="Times New Roman" w:hAnsi="Times New Roman"/>
      <w:sz w:val="24"/>
      <w:szCs w:val="24"/>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pPr>
    <w:rPr>
      <w:sz w:val="18"/>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eastAsia="Malgun Gothic"/>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eastAsia="SimSu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eastAsia="MS Mincho"/>
      <w:b/>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spacing w:after="180"/>
      <w:ind w:left="1361" w:hanging="397"/>
      <w:contextualSpacing/>
    </w:pPr>
    <w:rPr>
      <w:rFonts w:eastAsia="DengXian"/>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spacing w:before="100" w:beforeAutospacing="1" w:after="100" w:afterAutospacing="1"/>
    </w:pPr>
    <w:rPr>
      <w:lang w:val="en-CA"/>
    </w:rPr>
  </w:style>
  <w:style w:type="paragraph" w:customStyle="1" w:styleId="paragraph">
    <w:name w:val="paragraph"/>
    <w:basedOn w:val="Normal"/>
    <w:rsid w:val="007F4F4C"/>
    <w:pPr>
      <w:spacing w:before="100" w:beforeAutospacing="1" w:after="100" w:afterAutospacing="1"/>
    </w:pPr>
    <w:rPr>
      <w:lang w:val="en-CA"/>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spacing w:before="100" w:beforeAutospacing="1" w:after="100" w:afterAutospacing="1"/>
    </w:pPr>
    <w:rPr>
      <w:lang w:val="en-CA"/>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0645E"/>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71897519">
      <w:bodyDiv w:val="1"/>
      <w:marLeft w:val="0"/>
      <w:marRight w:val="0"/>
      <w:marTop w:val="0"/>
      <w:marBottom w:val="0"/>
      <w:divBdr>
        <w:top w:val="none" w:sz="0" w:space="0" w:color="auto"/>
        <w:left w:val="none" w:sz="0" w:space="0" w:color="auto"/>
        <w:bottom w:val="none" w:sz="0" w:space="0" w:color="auto"/>
        <w:right w:val="none" w:sz="0" w:space="0" w:color="auto"/>
      </w:divBdr>
    </w:div>
    <w:div w:id="104930605">
      <w:bodyDiv w:val="1"/>
      <w:marLeft w:val="0"/>
      <w:marRight w:val="0"/>
      <w:marTop w:val="0"/>
      <w:marBottom w:val="0"/>
      <w:divBdr>
        <w:top w:val="none" w:sz="0" w:space="0" w:color="auto"/>
        <w:left w:val="none" w:sz="0" w:space="0" w:color="auto"/>
        <w:bottom w:val="none" w:sz="0" w:space="0" w:color="auto"/>
        <w:right w:val="none" w:sz="0" w:space="0" w:color="auto"/>
      </w:divBdr>
    </w:div>
    <w:div w:id="166292646">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1460713">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489714064">
      <w:bodyDiv w:val="1"/>
      <w:marLeft w:val="0"/>
      <w:marRight w:val="0"/>
      <w:marTop w:val="0"/>
      <w:marBottom w:val="0"/>
      <w:divBdr>
        <w:top w:val="none" w:sz="0" w:space="0" w:color="auto"/>
        <w:left w:val="none" w:sz="0" w:space="0" w:color="auto"/>
        <w:bottom w:val="none" w:sz="0" w:space="0" w:color="auto"/>
        <w:right w:val="none" w:sz="0" w:space="0" w:color="auto"/>
      </w:divBdr>
    </w:div>
    <w:div w:id="50371401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04491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20694376">
      <w:bodyDiv w:val="1"/>
      <w:marLeft w:val="0"/>
      <w:marRight w:val="0"/>
      <w:marTop w:val="0"/>
      <w:marBottom w:val="0"/>
      <w:divBdr>
        <w:top w:val="none" w:sz="0" w:space="0" w:color="auto"/>
        <w:left w:val="none" w:sz="0" w:space="0" w:color="auto"/>
        <w:bottom w:val="none" w:sz="0" w:space="0" w:color="auto"/>
        <w:right w:val="none" w:sz="0" w:space="0" w:color="auto"/>
      </w:divBdr>
    </w:div>
    <w:div w:id="634524096">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34283015">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450824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170840">
      <w:bodyDiv w:val="1"/>
      <w:marLeft w:val="0"/>
      <w:marRight w:val="0"/>
      <w:marTop w:val="0"/>
      <w:marBottom w:val="0"/>
      <w:divBdr>
        <w:top w:val="none" w:sz="0" w:space="0" w:color="auto"/>
        <w:left w:val="none" w:sz="0" w:space="0" w:color="auto"/>
        <w:bottom w:val="none" w:sz="0" w:space="0" w:color="auto"/>
        <w:right w:val="none" w:sz="0" w:space="0" w:color="auto"/>
      </w:divBdr>
    </w:div>
    <w:div w:id="967664690">
      <w:bodyDiv w:val="1"/>
      <w:marLeft w:val="0"/>
      <w:marRight w:val="0"/>
      <w:marTop w:val="0"/>
      <w:marBottom w:val="0"/>
      <w:divBdr>
        <w:top w:val="none" w:sz="0" w:space="0" w:color="auto"/>
        <w:left w:val="none" w:sz="0" w:space="0" w:color="auto"/>
        <w:bottom w:val="none" w:sz="0" w:space="0" w:color="auto"/>
        <w:right w:val="none" w:sz="0" w:space="0" w:color="auto"/>
      </w:divBdr>
    </w:div>
    <w:div w:id="993486913">
      <w:bodyDiv w:val="1"/>
      <w:marLeft w:val="0"/>
      <w:marRight w:val="0"/>
      <w:marTop w:val="0"/>
      <w:marBottom w:val="0"/>
      <w:divBdr>
        <w:top w:val="none" w:sz="0" w:space="0" w:color="auto"/>
        <w:left w:val="none" w:sz="0" w:space="0" w:color="auto"/>
        <w:bottom w:val="none" w:sz="0" w:space="0" w:color="auto"/>
        <w:right w:val="none" w:sz="0" w:space="0" w:color="auto"/>
      </w:divBdr>
    </w:div>
    <w:div w:id="1001205010">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58956073">
      <w:bodyDiv w:val="1"/>
      <w:marLeft w:val="0"/>
      <w:marRight w:val="0"/>
      <w:marTop w:val="0"/>
      <w:marBottom w:val="0"/>
      <w:divBdr>
        <w:top w:val="none" w:sz="0" w:space="0" w:color="auto"/>
        <w:left w:val="none" w:sz="0" w:space="0" w:color="auto"/>
        <w:bottom w:val="none" w:sz="0" w:space="0" w:color="auto"/>
        <w:right w:val="none" w:sz="0" w:space="0" w:color="auto"/>
      </w:divBdr>
    </w:div>
    <w:div w:id="1160970640">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784629">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295284974">
      <w:bodyDiv w:val="1"/>
      <w:marLeft w:val="0"/>
      <w:marRight w:val="0"/>
      <w:marTop w:val="0"/>
      <w:marBottom w:val="0"/>
      <w:divBdr>
        <w:top w:val="none" w:sz="0" w:space="0" w:color="auto"/>
        <w:left w:val="none" w:sz="0" w:space="0" w:color="auto"/>
        <w:bottom w:val="none" w:sz="0" w:space="0" w:color="auto"/>
        <w:right w:val="none" w:sz="0" w:space="0" w:color="auto"/>
      </w:divBdr>
    </w:div>
    <w:div w:id="1308435851">
      <w:bodyDiv w:val="1"/>
      <w:marLeft w:val="0"/>
      <w:marRight w:val="0"/>
      <w:marTop w:val="0"/>
      <w:marBottom w:val="0"/>
      <w:divBdr>
        <w:top w:val="none" w:sz="0" w:space="0" w:color="auto"/>
        <w:left w:val="none" w:sz="0" w:space="0" w:color="auto"/>
        <w:bottom w:val="none" w:sz="0" w:space="0" w:color="auto"/>
        <w:right w:val="none" w:sz="0" w:space="0" w:color="auto"/>
      </w:divBdr>
    </w:div>
    <w:div w:id="1318387994">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8225431">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77977860">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15352184">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85672982">
      <w:bodyDiv w:val="1"/>
      <w:marLeft w:val="0"/>
      <w:marRight w:val="0"/>
      <w:marTop w:val="0"/>
      <w:marBottom w:val="0"/>
      <w:divBdr>
        <w:top w:val="none" w:sz="0" w:space="0" w:color="auto"/>
        <w:left w:val="none" w:sz="0" w:space="0" w:color="auto"/>
        <w:bottom w:val="none" w:sz="0" w:space="0" w:color="auto"/>
        <w:right w:val="none" w:sz="0" w:space="0" w:color="auto"/>
      </w:divBdr>
    </w:div>
    <w:div w:id="2018921431">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5932DDE2-E122-431B-82FE-E106A4A441C7}">
  <ds:schemaRefs>
    <ds:schemaRef ds:uri="http://schemas.microsoft.com/office/infopath/2007/PartnerControls"/>
    <ds:schemaRef ds:uri="http://purl.org/dc/dcmitype/"/>
    <ds:schemaRef ds:uri="http://schemas.openxmlformats.org/package/2006/metadata/core-properties"/>
    <ds:schemaRef ds:uri="http://purl.org/dc/terms/"/>
    <ds:schemaRef ds:uri="http://www.w3.org/XML/1998/namespace"/>
    <ds:schemaRef ds:uri="23a22248-acb0-4303-bd1b-c36b2527d0a2"/>
    <ds:schemaRef ds:uri="http://schemas.microsoft.com/sharepoint/v4"/>
    <ds:schemaRef ds:uri="http://schemas.microsoft.com/office/2006/documentManagement/types"/>
    <ds:schemaRef ds:uri="e32f50e1-6846-4d7d-ad60-ccd6877e6c5e"/>
    <ds:schemaRef ds:uri="5a888943-97ca-4c93-b605-714bb5e9e28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3A7144C-7AFA-4476-869A-52D47E430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396</TotalTime>
  <Pages>6</Pages>
  <Words>2263</Words>
  <Characters>12903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15136</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99</cp:revision>
  <cp:lastPrinted>2016-11-04T21:26:00Z</cp:lastPrinted>
  <dcterms:created xsi:type="dcterms:W3CDTF">2024-10-03T18:47:00Z</dcterms:created>
  <dcterms:modified xsi:type="dcterms:W3CDTF">2025-02-06T16:01:00Z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2024-08-07T11:17:23Z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4b7c13ad-a1fe-46bc-9991-08a7dea173dc</vt:lpwstr>
  </property>
  <property fmtid="{D5CDD505-2E9C-101B-9397-08002B2CF9AE}" pid="25" name="MSIP_Label_4d2f777e-4347-4fc6-823a-b44ab313546a_ContentBits">
    <vt:lpwstr>0</vt:lpwstr>
  </property>
</Properties>
</file>